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A64" w:rsidRPr="00EE14A2" w:rsidRDefault="00F91B19" w:rsidP="00EE14A2">
      <w:pPr>
        <w:pStyle w:val="AralkYok"/>
        <w:jc w:val="both"/>
        <w:rPr>
          <w:rFonts w:ascii="Arial" w:hAnsi="Arial" w:cs="Arial"/>
          <w:b/>
          <w:sz w:val="18"/>
        </w:rPr>
      </w:pPr>
      <w:r w:rsidRPr="00EE14A2">
        <w:rPr>
          <w:rFonts w:ascii="Arial" w:hAnsi="Arial" w:cs="Arial"/>
          <w:b/>
          <w:sz w:val="18"/>
        </w:rPr>
        <w:t>Sürekli bir büyüme için siyasal ve iktisadi özgürlük ortamının yaratılması şart</w:t>
      </w:r>
    </w:p>
    <w:p w:rsidR="00FD1A64" w:rsidRPr="00EE14A2" w:rsidRDefault="00FD1A64" w:rsidP="00EE14A2">
      <w:pPr>
        <w:pStyle w:val="AralkYok"/>
        <w:jc w:val="both"/>
        <w:rPr>
          <w:rFonts w:ascii="Arial" w:hAnsi="Arial" w:cs="Arial"/>
          <w:sz w:val="18"/>
        </w:rPr>
      </w:pPr>
    </w:p>
    <w:p w:rsidR="002D5E33" w:rsidRPr="00EE14A2" w:rsidRDefault="002849DE" w:rsidP="00EE14A2">
      <w:pPr>
        <w:pStyle w:val="AralkYok"/>
        <w:jc w:val="both"/>
        <w:rPr>
          <w:rFonts w:ascii="Arial" w:hAnsi="Arial" w:cs="Arial"/>
          <w:sz w:val="18"/>
        </w:rPr>
      </w:pPr>
      <w:r w:rsidRPr="00EE14A2">
        <w:rPr>
          <w:rFonts w:ascii="Arial" w:hAnsi="Arial" w:cs="Arial"/>
          <w:sz w:val="18"/>
        </w:rPr>
        <w:t xml:space="preserve">Türkiye’nin </w:t>
      </w:r>
      <w:r w:rsidR="002D5E33" w:rsidRPr="00EE14A2">
        <w:rPr>
          <w:rFonts w:ascii="Arial" w:hAnsi="Arial" w:cs="Arial"/>
          <w:sz w:val="18"/>
        </w:rPr>
        <w:t>büyümesi ve kalkınması için sadece ekonomide değil</w:t>
      </w:r>
      <w:r w:rsidR="00B90EED" w:rsidRPr="00EE14A2">
        <w:rPr>
          <w:rFonts w:ascii="Arial" w:hAnsi="Arial" w:cs="Arial"/>
          <w:sz w:val="18"/>
        </w:rPr>
        <w:t xml:space="preserve">, </w:t>
      </w:r>
      <w:r w:rsidR="002D5E33" w:rsidRPr="00EE14A2">
        <w:rPr>
          <w:rFonts w:ascii="Arial" w:hAnsi="Arial" w:cs="Arial"/>
          <w:sz w:val="18"/>
        </w:rPr>
        <w:t xml:space="preserve">siyasette de reformların yapılmasına ihtiyaç olduğunu devamlı vurguluyoruz. </w:t>
      </w:r>
      <w:proofErr w:type="gramStart"/>
      <w:r w:rsidR="002D5E33" w:rsidRPr="00EE14A2">
        <w:rPr>
          <w:rFonts w:ascii="Arial" w:hAnsi="Arial" w:cs="Arial"/>
          <w:sz w:val="18"/>
        </w:rPr>
        <w:t>Ankara Üniversitesi</w:t>
      </w:r>
      <w:r w:rsidRPr="00EE14A2">
        <w:rPr>
          <w:rFonts w:ascii="Arial" w:hAnsi="Arial" w:cs="Arial"/>
          <w:sz w:val="18"/>
        </w:rPr>
        <w:t>’</w:t>
      </w:r>
      <w:r w:rsidR="002D5E33" w:rsidRPr="00EE14A2">
        <w:rPr>
          <w:rFonts w:ascii="Arial" w:hAnsi="Arial" w:cs="Arial"/>
          <w:sz w:val="18"/>
        </w:rPr>
        <w:t xml:space="preserve">nden </w:t>
      </w:r>
      <w:r w:rsidR="00F91B19" w:rsidRPr="00EE14A2">
        <w:rPr>
          <w:rFonts w:ascii="Arial" w:hAnsi="Arial" w:cs="Arial"/>
          <w:sz w:val="18"/>
        </w:rPr>
        <w:t xml:space="preserve">Yrd. </w:t>
      </w:r>
      <w:proofErr w:type="gramEnd"/>
      <w:r w:rsidR="00F91B19" w:rsidRPr="00EE14A2">
        <w:rPr>
          <w:rFonts w:ascii="Arial" w:hAnsi="Arial" w:cs="Arial"/>
          <w:sz w:val="18"/>
        </w:rPr>
        <w:t xml:space="preserve">Doç. Dr. N. </w:t>
      </w:r>
      <w:r w:rsidR="002D5E33" w:rsidRPr="00EE14A2">
        <w:rPr>
          <w:rFonts w:ascii="Arial" w:hAnsi="Arial" w:cs="Arial"/>
          <w:sz w:val="18"/>
        </w:rPr>
        <w:t xml:space="preserve">Emrah </w:t>
      </w:r>
      <w:proofErr w:type="spellStart"/>
      <w:r w:rsidR="002D5E33" w:rsidRPr="00EE14A2">
        <w:rPr>
          <w:rFonts w:ascii="Arial" w:hAnsi="Arial" w:cs="Arial"/>
          <w:sz w:val="18"/>
        </w:rPr>
        <w:t>Aydınonat</w:t>
      </w:r>
      <w:proofErr w:type="spellEnd"/>
      <w:r w:rsidR="00683B57" w:rsidRPr="00EE14A2">
        <w:rPr>
          <w:rFonts w:ascii="Arial" w:hAnsi="Arial" w:cs="Arial"/>
          <w:sz w:val="18"/>
        </w:rPr>
        <w:t xml:space="preserve"> d</w:t>
      </w:r>
      <w:r w:rsidR="002D5E33" w:rsidRPr="00EE14A2">
        <w:rPr>
          <w:rFonts w:ascii="Arial" w:hAnsi="Arial" w:cs="Arial"/>
          <w:sz w:val="18"/>
        </w:rPr>
        <w:t>üşünce kuruluşumuz Türkiye Ekonomi Politikaları Araştırma Vakfı</w:t>
      </w:r>
      <w:r w:rsidR="00B90EED" w:rsidRPr="00EE14A2">
        <w:rPr>
          <w:rFonts w:ascii="Arial" w:hAnsi="Arial" w:cs="Arial"/>
          <w:sz w:val="18"/>
        </w:rPr>
        <w:t>’nın</w:t>
      </w:r>
      <w:r w:rsidR="002D5E33" w:rsidRPr="00EE14A2">
        <w:rPr>
          <w:rFonts w:ascii="Arial" w:hAnsi="Arial" w:cs="Arial"/>
          <w:sz w:val="18"/>
        </w:rPr>
        <w:t xml:space="preserve"> </w:t>
      </w:r>
      <w:r w:rsidRPr="00EE14A2">
        <w:rPr>
          <w:rFonts w:ascii="Arial" w:hAnsi="Arial" w:cs="Arial"/>
          <w:sz w:val="18"/>
        </w:rPr>
        <w:t xml:space="preserve">(TEPAV) </w:t>
      </w:r>
      <w:r w:rsidR="002D5E33" w:rsidRPr="00EE14A2">
        <w:rPr>
          <w:rFonts w:ascii="Arial" w:hAnsi="Arial" w:cs="Arial"/>
          <w:sz w:val="18"/>
        </w:rPr>
        <w:t xml:space="preserve">web sayfasında </w:t>
      </w:r>
      <w:r w:rsidR="00B90EED" w:rsidRPr="00EE14A2">
        <w:rPr>
          <w:rFonts w:ascii="Arial" w:hAnsi="Arial" w:cs="Arial"/>
          <w:sz w:val="18"/>
        </w:rPr>
        <w:t xml:space="preserve">yayımlanan </w:t>
      </w:r>
      <w:r w:rsidR="0050052A" w:rsidRPr="00EE14A2">
        <w:rPr>
          <w:rFonts w:ascii="Arial" w:hAnsi="Arial" w:cs="Arial"/>
          <w:sz w:val="18"/>
        </w:rPr>
        <w:t>ve aşağıda özeti yer</w:t>
      </w:r>
      <w:r w:rsidR="00B90EED" w:rsidRPr="00EE14A2">
        <w:rPr>
          <w:rFonts w:ascii="Arial" w:hAnsi="Arial" w:cs="Arial"/>
          <w:sz w:val="18"/>
        </w:rPr>
        <w:t xml:space="preserve"> </w:t>
      </w:r>
      <w:r w:rsidR="0050052A" w:rsidRPr="00EE14A2">
        <w:rPr>
          <w:rFonts w:ascii="Arial" w:hAnsi="Arial" w:cs="Arial"/>
          <w:sz w:val="18"/>
        </w:rPr>
        <w:t>alan</w:t>
      </w:r>
      <w:r w:rsidR="002D5E33" w:rsidRPr="00EE14A2">
        <w:rPr>
          <w:rFonts w:ascii="Arial" w:hAnsi="Arial" w:cs="Arial"/>
          <w:sz w:val="18"/>
        </w:rPr>
        <w:t xml:space="preserve"> “</w:t>
      </w:r>
      <w:r w:rsidR="00FD1A64" w:rsidRPr="00EE14A2">
        <w:rPr>
          <w:rFonts w:ascii="Arial" w:hAnsi="Arial" w:cs="Arial"/>
          <w:sz w:val="18"/>
        </w:rPr>
        <w:t>Siyasal Reformlar İktisadi Büyüme ve Kalkınma İçin de G</w:t>
      </w:r>
      <w:r w:rsidR="002D5E33" w:rsidRPr="00EE14A2">
        <w:rPr>
          <w:rFonts w:ascii="Arial" w:hAnsi="Arial" w:cs="Arial"/>
          <w:sz w:val="18"/>
        </w:rPr>
        <w:t>erekli” başlıklı yazısı</w:t>
      </w:r>
      <w:r w:rsidR="00683B57" w:rsidRPr="00EE14A2">
        <w:rPr>
          <w:rFonts w:ascii="Arial" w:hAnsi="Arial" w:cs="Arial"/>
          <w:sz w:val="18"/>
        </w:rPr>
        <w:t>nda</w:t>
      </w:r>
      <w:r w:rsidR="002D5E33" w:rsidRPr="00EE14A2">
        <w:rPr>
          <w:rFonts w:ascii="Arial" w:hAnsi="Arial" w:cs="Arial"/>
          <w:sz w:val="18"/>
        </w:rPr>
        <w:t xml:space="preserve"> bu konu</w:t>
      </w:r>
      <w:r w:rsidR="00683B57" w:rsidRPr="00EE14A2">
        <w:rPr>
          <w:rFonts w:ascii="Arial" w:hAnsi="Arial" w:cs="Arial"/>
          <w:sz w:val="18"/>
        </w:rPr>
        <w:t>yu incel</w:t>
      </w:r>
      <w:r w:rsidR="00B90EED" w:rsidRPr="00EE14A2">
        <w:rPr>
          <w:rFonts w:ascii="Arial" w:hAnsi="Arial" w:cs="Arial"/>
          <w:sz w:val="18"/>
        </w:rPr>
        <w:t>iyor.</w:t>
      </w:r>
    </w:p>
    <w:p w:rsidR="00957922" w:rsidRPr="00EE14A2" w:rsidRDefault="0050052A" w:rsidP="00EE14A2">
      <w:pPr>
        <w:pStyle w:val="AralkYok"/>
        <w:jc w:val="both"/>
        <w:rPr>
          <w:rFonts w:ascii="Arial" w:hAnsi="Arial" w:cs="Arial"/>
          <w:sz w:val="18"/>
        </w:rPr>
      </w:pPr>
      <w:r w:rsidRPr="00EE14A2">
        <w:rPr>
          <w:rFonts w:ascii="Arial" w:hAnsi="Arial" w:cs="Arial"/>
          <w:sz w:val="18"/>
        </w:rPr>
        <w:t xml:space="preserve">Dünyaca tanınan </w:t>
      </w:r>
      <w:r w:rsidR="00BD67B4" w:rsidRPr="00EE14A2">
        <w:rPr>
          <w:rFonts w:ascii="Arial" w:hAnsi="Arial" w:cs="Arial"/>
          <w:sz w:val="18"/>
        </w:rPr>
        <w:t>iktisatçı</w:t>
      </w:r>
      <w:r w:rsidRPr="00EE14A2">
        <w:rPr>
          <w:rFonts w:ascii="Arial" w:hAnsi="Arial" w:cs="Arial"/>
          <w:sz w:val="18"/>
        </w:rPr>
        <w:t>mız</w:t>
      </w:r>
      <w:r w:rsidR="00BD67B4" w:rsidRPr="00EE14A2">
        <w:rPr>
          <w:rFonts w:ascii="Arial" w:hAnsi="Arial" w:cs="Arial"/>
          <w:sz w:val="18"/>
        </w:rPr>
        <w:t xml:space="preserve"> </w:t>
      </w:r>
      <w:r w:rsidR="00FD1A64" w:rsidRPr="00EE14A2">
        <w:rPr>
          <w:rFonts w:ascii="Arial" w:hAnsi="Arial" w:cs="Arial"/>
          <w:sz w:val="18"/>
        </w:rPr>
        <w:t xml:space="preserve">Prof. </w:t>
      </w:r>
      <w:proofErr w:type="spellStart"/>
      <w:r w:rsidR="00BD67B4" w:rsidRPr="00EE14A2">
        <w:rPr>
          <w:rFonts w:ascii="Arial" w:hAnsi="Arial" w:cs="Arial"/>
          <w:sz w:val="18"/>
        </w:rPr>
        <w:t>Daron</w:t>
      </w:r>
      <w:proofErr w:type="spellEnd"/>
      <w:r w:rsidR="00BD67B4" w:rsidRPr="00EE14A2">
        <w:rPr>
          <w:rFonts w:ascii="Arial" w:hAnsi="Arial" w:cs="Arial"/>
          <w:sz w:val="18"/>
        </w:rPr>
        <w:t xml:space="preserve"> Acemoğlu</w:t>
      </w:r>
      <w:r w:rsidRPr="00EE14A2">
        <w:rPr>
          <w:rFonts w:ascii="Arial" w:hAnsi="Arial" w:cs="Arial"/>
          <w:sz w:val="18"/>
        </w:rPr>
        <w:t xml:space="preserve"> </w:t>
      </w:r>
      <w:r w:rsidR="00BD67B4" w:rsidRPr="00EE14A2">
        <w:rPr>
          <w:rFonts w:ascii="Arial" w:hAnsi="Arial" w:cs="Arial"/>
          <w:sz w:val="18"/>
        </w:rPr>
        <w:t xml:space="preserve">iktisadi politika araçlarının (teşvikler, Ar-Ge yatırımları, mali disiplin, makroekonomik istikrar vb.) tek başına </w:t>
      </w:r>
      <w:r w:rsidRPr="00EE14A2">
        <w:rPr>
          <w:rFonts w:ascii="Arial" w:hAnsi="Arial" w:cs="Arial"/>
          <w:sz w:val="18"/>
        </w:rPr>
        <w:t>yeterli olmadığını</w:t>
      </w:r>
      <w:r w:rsidR="00BD67B4" w:rsidRPr="00EE14A2">
        <w:rPr>
          <w:rFonts w:ascii="Arial" w:hAnsi="Arial" w:cs="Arial"/>
          <w:sz w:val="18"/>
        </w:rPr>
        <w:t>, siyaset ve kurumlar</w:t>
      </w:r>
      <w:r w:rsidRPr="00EE14A2">
        <w:rPr>
          <w:rFonts w:ascii="Arial" w:hAnsi="Arial" w:cs="Arial"/>
          <w:sz w:val="18"/>
        </w:rPr>
        <w:t xml:space="preserve">ın asıl belirleyici olduğunu vurguluyor. </w:t>
      </w:r>
    </w:p>
    <w:p w:rsidR="00BD67B4" w:rsidRPr="00EE14A2" w:rsidRDefault="00BD67B4" w:rsidP="00EE14A2">
      <w:pPr>
        <w:pStyle w:val="AralkYok"/>
        <w:jc w:val="both"/>
        <w:rPr>
          <w:rFonts w:ascii="Arial" w:hAnsi="Arial" w:cs="Arial"/>
          <w:sz w:val="18"/>
        </w:rPr>
      </w:pPr>
      <w:r w:rsidRPr="00EE14A2">
        <w:rPr>
          <w:rFonts w:ascii="Arial" w:hAnsi="Arial" w:cs="Arial"/>
          <w:sz w:val="18"/>
        </w:rPr>
        <w:t>Kapsayıcı kurumlara sahip olmayan ülkeler</w:t>
      </w:r>
      <w:r w:rsidR="0050052A" w:rsidRPr="00EE14A2">
        <w:rPr>
          <w:rFonts w:ascii="Arial" w:hAnsi="Arial" w:cs="Arial"/>
          <w:sz w:val="18"/>
        </w:rPr>
        <w:t xml:space="preserve">, </w:t>
      </w:r>
      <w:r w:rsidRPr="00EE14A2">
        <w:rPr>
          <w:rFonts w:ascii="Arial" w:hAnsi="Arial" w:cs="Arial"/>
          <w:sz w:val="18"/>
        </w:rPr>
        <w:t>uzun süreli ve istikrarlı bir büyüme ve kalkınma sağla</w:t>
      </w:r>
      <w:r w:rsidR="0050052A" w:rsidRPr="00EE14A2">
        <w:rPr>
          <w:rFonts w:ascii="Arial" w:hAnsi="Arial" w:cs="Arial"/>
          <w:sz w:val="18"/>
        </w:rPr>
        <w:t xml:space="preserve">yamıyor. </w:t>
      </w:r>
      <w:r w:rsidRPr="00EE14A2">
        <w:rPr>
          <w:rFonts w:ascii="Arial" w:hAnsi="Arial" w:cs="Arial"/>
          <w:sz w:val="18"/>
        </w:rPr>
        <w:t>Kapsayıcı kurumlardan kas</w:t>
      </w:r>
      <w:r w:rsidR="0050052A" w:rsidRPr="00EE14A2">
        <w:rPr>
          <w:rFonts w:ascii="Arial" w:hAnsi="Arial" w:cs="Arial"/>
          <w:sz w:val="18"/>
        </w:rPr>
        <w:t xml:space="preserve">ıt, </w:t>
      </w:r>
      <w:r w:rsidRPr="00EE14A2">
        <w:rPr>
          <w:rFonts w:ascii="Arial" w:hAnsi="Arial" w:cs="Arial"/>
          <w:sz w:val="18"/>
        </w:rPr>
        <w:t>belirli bir zümrenin çıkarlarına hizmet etmeyen, kimseyi dışlamayan, fırsat eşitliği sağlayan, yazılı ve yazılı olmayan toplumsal kurallardı</w:t>
      </w:r>
      <w:r w:rsidR="0050052A" w:rsidRPr="00EE14A2">
        <w:rPr>
          <w:rFonts w:ascii="Arial" w:hAnsi="Arial" w:cs="Arial"/>
          <w:sz w:val="18"/>
        </w:rPr>
        <w:t>r</w:t>
      </w:r>
      <w:r w:rsidRPr="00EE14A2">
        <w:rPr>
          <w:rFonts w:ascii="Arial" w:hAnsi="Arial" w:cs="Arial"/>
          <w:sz w:val="18"/>
        </w:rPr>
        <w:t xml:space="preserve">. </w:t>
      </w:r>
      <w:r w:rsidR="0050052A" w:rsidRPr="00EE14A2">
        <w:rPr>
          <w:rFonts w:ascii="Arial" w:hAnsi="Arial" w:cs="Arial"/>
          <w:sz w:val="18"/>
        </w:rPr>
        <w:t>Böyle kurumları olmayan</w:t>
      </w:r>
      <w:r w:rsidRPr="00EE14A2">
        <w:rPr>
          <w:rFonts w:ascii="Arial" w:hAnsi="Arial" w:cs="Arial"/>
          <w:sz w:val="18"/>
        </w:rPr>
        <w:t xml:space="preserve"> ülkeler</w:t>
      </w:r>
      <w:r w:rsidR="0050052A" w:rsidRPr="00EE14A2">
        <w:rPr>
          <w:rFonts w:ascii="Arial" w:hAnsi="Arial" w:cs="Arial"/>
          <w:sz w:val="18"/>
        </w:rPr>
        <w:t xml:space="preserve"> </w:t>
      </w:r>
      <w:r w:rsidRPr="00EE14A2">
        <w:rPr>
          <w:rFonts w:ascii="Arial" w:hAnsi="Arial" w:cs="Arial"/>
          <w:sz w:val="18"/>
        </w:rPr>
        <w:t>bir süre</w:t>
      </w:r>
      <w:r w:rsidR="0050052A" w:rsidRPr="00EE14A2">
        <w:rPr>
          <w:rFonts w:ascii="Arial" w:hAnsi="Arial" w:cs="Arial"/>
          <w:sz w:val="18"/>
        </w:rPr>
        <w:t>liğine</w:t>
      </w:r>
      <w:r w:rsidRPr="00EE14A2">
        <w:rPr>
          <w:rFonts w:ascii="Arial" w:hAnsi="Arial" w:cs="Arial"/>
          <w:sz w:val="18"/>
        </w:rPr>
        <w:t xml:space="preserve"> büyüme sağla</w:t>
      </w:r>
      <w:r w:rsidR="0050052A" w:rsidRPr="00EE14A2">
        <w:rPr>
          <w:rFonts w:ascii="Arial" w:hAnsi="Arial" w:cs="Arial"/>
          <w:sz w:val="18"/>
        </w:rPr>
        <w:t xml:space="preserve">sa da, bu performans </w:t>
      </w:r>
      <w:r w:rsidRPr="00EE14A2">
        <w:rPr>
          <w:rFonts w:ascii="Arial" w:hAnsi="Arial" w:cs="Arial"/>
          <w:sz w:val="18"/>
        </w:rPr>
        <w:t xml:space="preserve">uzun dönemli </w:t>
      </w:r>
      <w:r w:rsidR="0050052A" w:rsidRPr="00EE14A2">
        <w:rPr>
          <w:rFonts w:ascii="Arial" w:hAnsi="Arial" w:cs="Arial"/>
          <w:sz w:val="18"/>
        </w:rPr>
        <w:t>sürdürülemiyor</w:t>
      </w:r>
      <w:r w:rsidRPr="00EE14A2">
        <w:rPr>
          <w:rFonts w:ascii="Arial" w:hAnsi="Arial" w:cs="Arial"/>
          <w:sz w:val="18"/>
        </w:rPr>
        <w:t>.</w:t>
      </w:r>
    </w:p>
    <w:p w:rsidR="00957922" w:rsidRPr="00EE14A2" w:rsidRDefault="003949BA" w:rsidP="00EE14A2">
      <w:pPr>
        <w:pStyle w:val="AralkYok"/>
        <w:jc w:val="both"/>
        <w:rPr>
          <w:rFonts w:ascii="Arial" w:hAnsi="Arial" w:cs="Arial"/>
          <w:sz w:val="18"/>
        </w:rPr>
      </w:pPr>
      <w:r w:rsidRPr="00EE14A2">
        <w:rPr>
          <w:rFonts w:ascii="Arial" w:hAnsi="Arial" w:cs="Arial"/>
          <w:sz w:val="18"/>
        </w:rPr>
        <w:t>U</w:t>
      </w:r>
      <w:r w:rsidR="00BD67B4" w:rsidRPr="00EE14A2">
        <w:rPr>
          <w:rFonts w:ascii="Arial" w:hAnsi="Arial" w:cs="Arial"/>
          <w:sz w:val="18"/>
        </w:rPr>
        <w:t xml:space="preserve">zun dönemli </w:t>
      </w:r>
      <w:r w:rsidR="00B90EED" w:rsidRPr="00EE14A2">
        <w:rPr>
          <w:rFonts w:ascii="Arial" w:hAnsi="Arial" w:cs="Arial"/>
          <w:sz w:val="18"/>
        </w:rPr>
        <w:t xml:space="preserve">düşünmek, uzun vadeli büyümeye, </w:t>
      </w:r>
      <w:r w:rsidR="00BD67B4" w:rsidRPr="00EE14A2">
        <w:rPr>
          <w:rFonts w:ascii="Arial" w:hAnsi="Arial" w:cs="Arial"/>
          <w:sz w:val="18"/>
        </w:rPr>
        <w:t xml:space="preserve">kalkınmaya </w:t>
      </w:r>
      <w:r w:rsidRPr="00EE14A2">
        <w:rPr>
          <w:rFonts w:ascii="Arial" w:hAnsi="Arial" w:cs="Arial"/>
          <w:sz w:val="18"/>
        </w:rPr>
        <w:t xml:space="preserve">odaklanmayı sağlayacak iktisadi ve </w:t>
      </w:r>
      <w:r w:rsidR="00B90EED" w:rsidRPr="00EE14A2">
        <w:rPr>
          <w:rFonts w:ascii="Arial" w:hAnsi="Arial" w:cs="Arial"/>
          <w:sz w:val="18"/>
        </w:rPr>
        <w:t xml:space="preserve">siyasal reformları yapmak, </w:t>
      </w:r>
      <w:r w:rsidR="00BD67B4" w:rsidRPr="00EE14A2">
        <w:rPr>
          <w:rFonts w:ascii="Arial" w:hAnsi="Arial" w:cs="Arial"/>
          <w:sz w:val="18"/>
        </w:rPr>
        <w:t xml:space="preserve">kısa vadeli politikaları da bu uzun vadeli bakış açısıyla tasarlamak </w:t>
      </w:r>
      <w:r w:rsidRPr="00EE14A2">
        <w:rPr>
          <w:rFonts w:ascii="Arial" w:hAnsi="Arial" w:cs="Arial"/>
          <w:sz w:val="18"/>
        </w:rPr>
        <w:t>gerekiyor</w:t>
      </w:r>
      <w:r w:rsidR="00BD67B4" w:rsidRPr="00EE14A2">
        <w:rPr>
          <w:rFonts w:ascii="Arial" w:hAnsi="Arial" w:cs="Arial"/>
          <w:sz w:val="18"/>
        </w:rPr>
        <w:t xml:space="preserve">. </w:t>
      </w:r>
    </w:p>
    <w:p w:rsidR="00BD67B4" w:rsidRPr="00EE14A2" w:rsidRDefault="00BD67B4" w:rsidP="00EE14A2">
      <w:pPr>
        <w:pStyle w:val="AralkYok"/>
        <w:jc w:val="both"/>
        <w:rPr>
          <w:rFonts w:ascii="Arial" w:hAnsi="Arial" w:cs="Arial"/>
          <w:sz w:val="18"/>
        </w:rPr>
      </w:pPr>
      <w:r w:rsidRPr="00EE14A2">
        <w:rPr>
          <w:rFonts w:ascii="Arial" w:hAnsi="Arial" w:cs="Arial"/>
          <w:sz w:val="18"/>
        </w:rPr>
        <w:t>Siyasete baktığımızda bu</w:t>
      </w:r>
      <w:r w:rsidR="003949BA" w:rsidRPr="00EE14A2">
        <w:rPr>
          <w:rFonts w:ascii="Arial" w:hAnsi="Arial" w:cs="Arial"/>
          <w:sz w:val="18"/>
        </w:rPr>
        <w:t xml:space="preserve"> tür</w:t>
      </w:r>
      <w:r w:rsidRPr="00EE14A2">
        <w:rPr>
          <w:rFonts w:ascii="Arial" w:hAnsi="Arial" w:cs="Arial"/>
          <w:sz w:val="18"/>
        </w:rPr>
        <w:t xml:space="preserve"> reformlar</w:t>
      </w:r>
      <w:r w:rsidR="003949BA" w:rsidRPr="00EE14A2">
        <w:rPr>
          <w:rFonts w:ascii="Arial" w:hAnsi="Arial" w:cs="Arial"/>
          <w:sz w:val="18"/>
        </w:rPr>
        <w:t>dan çokça bahsedildiğini ama bunlara yönelik uygulaman</w:t>
      </w:r>
      <w:r w:rsidRPr="00EE14A2">
        <w:rPr>
          <w:rFonts w:ascii="Arial" w:hAnsi="Arial" w:cs="Arial"/>
          <w:sz w:val="18"/>
        </w:rPr>
        <w:t>ı</w:t>
      </w:r>
      <w:r w:rsidR="003949BA" w:rsidRPr="00EE14A2">
        <w:rPr>
          <w:rFonts w:ascii="Arial" w:hAnsi="Arial" w:cs="Arial"/>
          <w:sz w:val="18"/>
        </w:rPr>
        <w:t xml:space="preserve">n az olduğunu görüyoruz. Daha </w:t>
      </w:r>
      <w:r w:rsidRPr="00EE14A2">
        <w:rPr>
          <w:rFonts w:ascii="Arial" w:hAnsi="Arial" w:cs="Arial"/>
          <w:sz w:val="18"/>
        </w:rPr>
        <w:t>ziyade, kısa ve orta döneme odaklanmış bir siyaset</w:t>
      </w:r>
      <w:r w:rsidR="003949BA" w:rsidRPr="00EE14A2">
        <w:rPr>
          <w:rFonts w:ascii="Arial" w:hAnsi="Arial" w:cs="Arial"/>
          <w:sz w:val="18"/>
        </w:rPr>
        <w:t xml:space="preserve"> tarzı ortaya çıkıyor. </w:t>
      </w:r>
      <w:r w:rsidRPr="00EE14A2">
        <w:rPr>
          <w:rFonts w:ascii="Arial" w:hAnsi="Arial" w:cs="Arial"/>
          <w:sz w:val="18"/>
        </w:rPr>
        <w:t>Bunun bir nedeni</w:t>
      </w:r>
      <w:r w:rsidR="003949BA" w:rsidRPr="00EE14A2">
        <w:rPr>
          <w:rFonts w:ascii="Arial" w:hAnsi="Arial" w:cs="Arial"/>
          <w:sz w:val="18"/>
        </w:rPr>
        <w:t xml:space="preserve"> </w:t>
      </w:r>
      <w:r w:rsidRPr="00EE14A2">
        <w:rPr>
          <w:rFonts w:ascii="Arial" w:hAnsi="Arial" w:cs="Arial"/>
          <w:sz w:val="18"/>
        </w:rPr>
        <w:t>ekonomimizin iyi kötü bir şe</w:t>
      </w:r>
      <w:r w:rsidR="003949BA" w:rsidRPr="00EE14A2">
        <w:rPr>
          <w:rFonts w:ascii="Arial" w:hAnsi="Arial" w:cs="Arial"/>
          <w:sz w:val="18"/>
        </w:rPr>
        <w:t xml:space="preserve">kilde büyümeyi başarıyor olması </w:t>
      </w:r>
      <w:r w:rsidRPr="00EE14A2">
        <w:rPr>
          <w:rFonts w:ascii="Arial" w:hAnsi="Arial" w:cs="Arial"/>
          <w:sz w:val="18"/>
        </w:rPr>
        <w:t xml:space="preserve">olabilir. </w:t>
      </w:r>
      <w:r w:rsidR="00B90EED" w:rsidRPr="00EE14A2">
        <w:rPr>
          <w:rFonts w:ascii="Arial" w:hAnsi="Arial" w:cs="Arial"/>
          <w:sz w:val="18"/>
        </w:rPr>
        <w:t>“</w:t>
      </w:r>
      <w:r w:rsidRPr="00EE14A2">
        <w:rPr>
          <w:rFonts w:ascii="Arial" w:hAnsi="Arial" w:cs="Arial"/>
          <w:sz w:val="18"/>
        </w:rPr>
        <w:t>Ekonomi nasıl olsa bir şekilde büyüyor</w:t>
      </w:r>
      <w:r w:rsidR="00B90EED" w:rsidRPr="00EE14A2">
        <w:rPr>
          <w:rFonts w:ascii="Arial" w:hAnsi="Arial" w:cs="Arial"/>
          <w:sz w:val="18"/>
        </w:rPr>
        <w:t>”</w:t>
      </w:r>
      <w:r w:rsidRPr="00EE14A2">
        <w:rPr>
          <w:rFonts w:ascii="Arial" w:hAnsi="Arial" w:cs="Arial"/>
          <w:sz w:val="18"/>
        </w:rPr>
        <w:t xml:space="preserve"> diyerek</w:t>
      </w:r>
      <w:r w:rsidR="00B90EED" w:rsidRPr="00EE14A2">
        <w:rPr>
          <w:rFonts w:ascii="Arial" w:hAnsi="Arial" w:cs="Arial"/>
          <w:sz w:val="18"/>
        </w:rPr>
        <w:t>,</w:t>
      </w:r>
      <w:r w:rsidRPr="00EE14A2">
        <w:rPr>
          <w:rFonts w:ascii="Arial" w:hAnsi="Arial" w:cs="Arial"/>
          <w:sz w:val="18"/>
        </w:rPr>
        <w:t xml:space="preserve"> uzun dönemli bakış</w:t>
      </w:r>
      <w:r w:rsidR="003949BA" w:rsidRPr="00EE14A2">
        <w:rPr>
          <w:rFonts w:ascii="Arial" w:hAnsi="Arial" w:cs="Arial"/>
          <w:sz w:val="18"/>
        </w:rPr>
        <w:t xml:space="preserve"> açısını kaybediyor olabiliriz.</w:t>
      </w:r>
    </w:p>
    <w:p w:rsidR="002A75C6" w:rsidRPr="00EE14A2" w:rsidRDefault="00BD67B4" w:rsidP="00EE14A2">
      <w:pPr>
        <w:pStyle w:val="AralkYok"/>
        <w:jc w:val="both"/>
        <w:rPr>
          <w:rFonts w:ascii="Arial" w:hAnsi="Arial" w:cs="Arial"/>
          <w:sz w:val="18"/>
        </w:rPr>
      </w:pPr>
      <w:r w:rsidRPr="00EE14A2">
        <w:rPr>
          <w:rFonts w:ascii="Arial" w:hAnsi="Arial" w:cs="Arial"/>
          <w:sz w:val="18"/>
        </w:rPr>
        <w:t>Türkiye’nin iki tane önemli hedefi var. 2023’te dünyanın en büyük 10 ekonomisi arasına girmek</w:t>
      </w:r>
      <w:r w:rsidR="00D05649" w:rsidRPr="00EE14A2">
        <w:rPr>
          <w:rFonts w:ascii="Arial" w:hAnsi="Arial" w:cs="Arial"/>
          <w:sz w:val="18"/>
        </w:rPr>
        <w:t xml:space="preserve"> ve </w:t>
      </w:r>
      <w:r w:rsidRPr="00EE14A2">
        <w:rPr>
          <w:rFonts w:ascii="Arial" w:hAnsi="Arial" w:cs="Arial"/>
          <w:sz w:val="18"/>
        </w:rPr>
        <w:t>kişi başına 25</w:t>
      </w:r>
      <w:r w:rsidR="00D05649" w:rsidRPr="00EE14A2">
        <w:rPr>
          <w:rFonts w:ascii="Arial" w:hAnsi="Arial" w:cs="Arial"/>
          <w:sz w:val="18"/>
        </w:rPr>
        <w:t xml:space="preserve"> b</w:t>
      </w:r>
      <w:r w:rsidRPr="00EE14A2">
        <w:rPr>
          <w:rFonts w:ascii="Arial" w:hAnsi="Arial" w:cs="Arial"/>
          <w:sz w:val="18"/>
        </w:rPr>
        <w:t xml:space="preserve">in dolar gelire ulaşmak. </w:t>
      </w:r>
      <w:r w:rsidR="00D05649" w:rsidRPr="00EE14A2">
        <w:rPr>
          <w:rFonts w:ascii="Arial" w:hAnsi="Arial" w:cs="Arial"/>
          <w:sz w:val="18"/>
        </w:rPr>
        <w:t xml:space="preserve">2012 yılının ilk çeyreğinde ekonomimiz yüzde 3,2 oranında büyüdü. Ancak bu düşük büyüme oranı bile yanıltıcı olabilir. Zira </w:t>
      </w:r>
      <w:r w:rsidRPr="00EE14A2">
        <w:rPr>
          <w:rFonts w:ascii="Arial" w:hAnsi="Arial" w:cs="Arial"/>
          <w:sz w:val="18"/>
        </w:rPr>
        <w:t>mevsim ve takvim etkilerinden arındırılmış verilere göre</w:t>
      </w:r>
      <w:r w:rsidR="00B90EED" w:rsidRPr="00EE14A2">
        <w:rPr>
          <w:rFonts w:ascii="Arial" w:hAnsi="Arial" w:cs="Arial"/>
          <w:sz w:val="18"/>
        </w:rPr>
        <w:t>,</w:t>
      </w:r>
      <w:r w:rsidRPr="00EE14A2">
        <w:rPr>
          <w:rFonts w:ascii="Arial" w:hAnsi="Arial" w:cs="Arial"/>
          <w:sz w:val="18"/>
        </w:rPr>
        <w:t xml:space="preserve"> </w:t>
      </w:r>
      <w:r w:rsidR="00D05649" w:rsidRPr="00EE14A2">
        <w:rPr>
          <w:rFonts w:ascii="Arial" w:hAnsi="Arial" w:cs="Arial"/>
          <w:sz w:val="18"/>
        </w:rPr>
        <w:t xml:space="preserve">ekonomi bir önceki </w:t>
      </w:r>
      <w:r w:rsidRPr="00EE14A2">
        <w:rPr>
          <w:rFonts w:ascii="Arial" w:hAnsi="Arial" w:cs="Arial"/>
          <w:sz w:val="18"/>
        </w:rPr>
        <w:t>döneme göre büyü</w:t>
      </w:r>
      <w:r w:rsidR="00D05649" w:rsidRPr="00EE14A2">
        <w:rPr>
          <w:rFonts w:ascii="Arial" w:hAnsi="Arial" w:cs="Arial"/>
          <w:sz w:val="18"/>
        </w:rPr>
        <w:t xml:space="preserve">memiş ve hatta binde 4 kadar küçülmüş durumda. </w:t>
      </w:r>
    </w:p>
    <w:p w:rsidR="00D05649" w:rsidRPr="00EE14A2" w:rsidRDefault="00D05649" w:rsidP="00EE14A2">
      <w:pPr>
        <w:pStyle w:val="AralkYok"/>
        <w:jc w:val="both"/>
        <w:rPr>
          <w:rFonts w:ascii="Arial" w:hAnsi="Arial" w:cs="Arial"/>
          <w:sz w:val="18"/>
        </w:rPr>
      </w:pPr>
      <w:r w:rsidRPr="00EE14A2">
        <w:rPr>
          <w:rFonts w:ascii="Arial" w:hAnsi="Arial" w:cs="Arial"/>
          <w:sz w:val="18"/>
        </w:rPr>
        <w:t xml:space="preserve">Dolayısıyla kişi başına gelirimiz artmamış. </w:t>
      </w:r>
      <w:r w:rsidR="00BD67B4" w:rsidRPr="00EE14A2">
        <w:rPr>
          <w:rFonts w:ascii="Arial" w:hAnsi="Arial" w:cs="Arial"/>
          <w:sz w:val="18"/>
        </w:rPr>
        <w:t>11 yıl sonra kişi başına gelirini 25</w:t>
      </w:r>
      <w:r w:rsidRPr="00EE14A2">
        <w:rPr>
          <w:rFonts w:ascii="Arial" w:hAnsi="Arial" w:cs="Arial"/>
          <w:sz w:val="18"/>
        </w:rPr>
        <w:t xml:space="preserve"> </w:t>
      </w:r>
      <w:r w:rsidR="00BD67B4" w:rsidRPr="00EE14A2">
        <w:rPr>
          <w:rFonts w:ascii="Arial" w:hAnsi="Arial" w:cs="Arial"/>
          <w:sz w:val="18"/>
        </w:rPr>
        <w:t>bin dolara çıkarmak</w:t>
      </w:r>
      <w:r w:rsidRPr="00EE14A2">
        <w:rPr>
          <w:rFonts w:ascii="Arial" w:hAnsi="Arial" w:cs="Arial"/>
          <w:sz w:val="18"/>
        </w:rPr>
        <w:t xml:space="preserve">, </w:t>
      </w:r>
      <w:r w:rsidR="00BD67B4" w:rsidRPr="00EE14A2">
        <w:rPr>
          <w:rFonts w:ascii="Arial" w:hAnsi="Arial" w:cs="Arial"/>
          <w:sz w:val="18"/>
        </w:rPr>
        <w:t xml:space="preserve">yani gelirini </w:t>
      </w:r>
      <w:r w:rsidRPr="00EE14A2">
        <w:rPr>
          <w:rFonts w:ascii="Arial" w:hAnsi="Arial" w:cs="Arial"/>
          <w:sz w:val="18"/>
        </w:rPr>
        <w:t xml:space="preserve">ikiye katlamak </w:t>
      </w:r>
      <w:r w:rsidR="00BD67B4" w:rsidRPr="00EE14A2">
        <w:rPr>
          <w:rFonts w:ascii="Arial" w:hAnsi="Arial" w:cs="Arial"/>
          <w:sz w:val="18"/>
        </w:rPr>
        <w:t>isteyen Türkiye’nin 2012’ye iyi bir başlangıç yaptığı söylenemez.</w:t>
      </w:r>
      <w:r w:rsidR="002A75C6" w:rsidRPr="00EE14A2">
        <w:rPr>
          <w:rFonts w:ascii="Arial" w:hAnsi="Arial" w:cs="Arial"/>
          <w:sz w:val="18"/>
        </w:rPr>
        <w:t xml:space="preserve"> </w:t>
      </w:r>
      <w:r w:rsidRPr="00EE14A2">
        <w:rPr>
          <w:rFonts w:ascii="Arial" w:hAnsi="Arial" w:cs="Arial"/>
          <w:sz w:val="18"/>
        </w:rPr>
        <w:t>Demek ki yüksek</w:t>
      </w:r>
      <w:r w:rsidR="00BD67B4" w:rsidRPr="00EE14A2">
        <w:rPr>
          <w:rFonts w:ascii="Arial" w:hAnsi="Arial" w:cs="Arial"/>
          <w:sz w:val="18"/>
        </w:rPr>
        <w:t xml:space="preserve"> iktisadi büyüme ve kalkınmayı sağlamak için biraz daha fazla düşünmemiz gerek</w:t>
      </w:r>
      <w:r w:rsidRPr="00EE14A2">
        <w:rPr>
          <w:rFonts w:ascii="Arial" w:hAnsi="Arial" w:cs="Arial"/>
          <w:sz w:val="18"/>
        </w:rPr>
        <w:t>iyor.</w:t>
      </w:r>
    </w:p>
    <w:p w:rsidR="00957922" w:rsidRPr="00EE14A2" w:rsidRDefault="00957922" w:rsidP="00EE14A2">
      <w:pPr>
        <w:pStyle w:val="AralkYok"/>
        <w:jc w:val="both"/>
        <w:rPr>
          <w:rFonts w:ascii="Arial" w:hAnsi="Arial" w:cs="Arial"/>
          <w:sz w:val="18"/>
        </w:rPr>
      </w:pPr>
      <w:r w:rsidRPr="00EE14A2">
        <w:rPr>
          <w:rFonts w:ascii="Arial" w:hAnsi="Arial" w:cs="Arial"/>
          <w:sz w:val="18"/>
        </w:rPr>
        <w:t>2012 yılı ilk çeyrek büyüme ora</w:t>
      </w:r>
      <w:r w:rsidR="00FD1A64" w:rsidRPr="00EE14A2">
        <w:rPr>
          <w:rFonts w:ascii="Arial" w:hAnsi="Arial" w:cs="Arial"/>
          <w:sz w:val="18"/>
        </w:rPr>
        <w:t>nlarına göre Türkiye dünyada 22’nci</w:t>
      </w:r>
      <w:r w:rsidR="00B90EED" w:rsidRPr="00EE14A2">
        <w:rPr>
          <w:rFonts w:ascii="Arial" w:hAnsi="Arial" w:cs="Arial"/>
          <w:sz w:val="18"/>
        </w:rPr>
        <w:t xml:space="preserve"> </w:t>
      </w:r>
      <w:r w:rsidRPr="00EE14A2">
        <w:rPr>
          <w:rFonts w:ascii="Arial" w:hAnsi="Arial" w:cs="Arial"/>
          <w:sz w:val="18"/>
        </w:rPr>
        <w:t>sırada yer</w:t>
      </w:r>
      <w:r w:rsidR="00B90EED" w:rsidRPr="00EE14A2">
        <w:rPr>
          <w:rFonts w:ascii="Arial" w:hAnsi="Arial" w:cs="Arial"/>
          <w:sz w:val="18"/>
        </w:rPr>
        <w:t xml:space="preserve"> </w:t>
      </w:r>
      <w:r w:rsidRPr="00EE14A2">
        <w:rPr>
          <w:rFonts w:ascii="Arial" w:hAnsi="Arial" w:cs="Arial"/>
          <w:sz w:val="18"/>
        </w:rPr>
        <w:t>alıyor. Geçen sene en hızlı büyüyen ülkeler arasında yine en ciddi yavaşlama Türkiye’de yaşanmış. Öte yandan bu büyümenin birde olumlu yanı bulunuyor. Net dış ticaret ekonominin büyümesine ciddi bir şekilde olumlu katkı yapıyor. Bu durum ekonomideki en ciddi kırılganlık kaynağı olan cari açığın küçülmesi açıs</w:t>
      </w:r>
      <w:r w:rsidR="00B90EED" w:rsidRPr="00EE14A2">
        <w:rPr>
          <w:rFonts w:ascii="Arial" w:hAnsi="Arial" w:cs="Arial"/>
          <w:sz w:val="18"/>
        </w:rPr>
        <w:t>ından sevindirici bir gelişme oluyor</w:t>
      </w:r>
      <w:r w:rsidRPr="00EE14A2">
        <w:rPr>
          <w:rFonts w:ascii="Arial" w:hAnsi="Arial" w:cs="Arial"/>
          <w:sz w:val="18"/>
        </w:rPr>
        <w:t>.</w:t>
      </w:r>
    </w:p>
    <w:p w:rsidR="002A75C6" w:rsidRPr="00EE14A2" w:rsidRDefault="002A75C6" w:rsidP="00EE14A2">
      <w:pPr>
        <w:pStyle w:val="AralkYok"/>
        <w:jc w:val="both"/>
        <w:rPr>
          <w:rFonts w:ascii="Arial" w:hAnsi="Arial" w:cs="Arial"/>
          <w:sz w:val="18"/>
        </w:rPr>
      </w:pPr>
      <w:r w:rsidRPr="00EE14A2">
        <w:rPr>
          <w:rFonts w:ascii="Arial" w:hAnsi="Arial" w:cs="Arial"/>
          <w:sz w:val="18"/>
        </w:rPr>
        <w:t>Dünyada nüfusu 10 milyondan fazla olup da, kişi başı geliri 25 bin doların üstünde olan 14 tane ülke var. Bu 14 ülkedeki kişi başı gelirin 10 bin dolardan 25 bin dolara çıkması ortalama olarak 33 sene almış. Bu ülkelerden Japonya, Tayvan ve Kore bu sıçramayı ortalama 20 senede yapmış. 2023’e kadar 11 senesi kalan Türkiye’nin bu hedefine ulaşabilmesi için</w:t>
      </w:r>
      <w:r w:rsidR="00B90EED" w:rsidRPr="00EE14A2">
        <w:rPr>
          <w:rFonts w:ascii="Arial" w:hAnsi="Arial" w:cs="Arial"/>
          <w:sz w:val="18"/>
        </w:rPr>
        <w:t>,</w:t>
      </w:r>
      <w:r w:rsidRPr="00EE14A2">
        <w:rPr>
          <w:rFonts w:ascii="Arial" w:hAnsi="Arial" w:cs="Arial"/>
          <w:sz w:val="18"/>
        </w:rPr>
        <w:t xml:space="preserve"> bu ülkelerden 2-3 kat daha hızlı koşması gerekiyor. </w:t>
      </w:r>
    </w:p>
    <w:p w:rsidR="00D05649" w:rsidRPr="00EE14A2" w:rsidRDefault="002A75C6" w:rsidP="00EE14A2">
      <w:pPr>
        <w:pStyle w:val="AralkYok"/>
        <w:jc w:val="both"/>
        <w:rPr>
          <w:rFonts w:ascii="Arial" w:hAnsi="Arial" w:cs="Arial"/>
          <w:sz w:val="18"/>
        </w:rPr>
      </w:pPr>
      <w:r w:rsidRPr="00EE14A2">
        <w:rPr>
          <w:rFonts w:ascii="Arial" w:hAnsi="Arial" w:cs="Arial"/>
          <w:sz w:val="18"/>
        </w:rPr>
        <w:t>İktisat modellerine göre</w:t>
      </w:r>
      <w:r w:rsidR="00B90EED" w:rsidRPr="00EE14A2">
        <w:rPr>
          <w:rFonts w:ascii="Arial" w:hAnsi="Arial" w:cs="Arial"/>
          <w:sz w:val="18"/>
        </w:rPr>
        <w:t>,</w:t>
      </w:r>
      <w:r w:rsidRPr="00EE14A2">
        <w:rPr>
          <w:rFonts w:ascii="Arial" w:hAnsi="Arial" w:cs="Arial"/>
          <w:sz w:val="18"/>
        </w:rPr>
        <w:t xml:space="preserve"> </w:t>
      </w:r>
      <w:r w:rsidR="00BD67B4" w:rsidRPr="00EE14A2">
        <w:rPr>
          <w:rFonts w:ascii="Arial" w:hAnsi="Arial" w:cs="Arial"/>
          <w:sz w:val="18"/>
        </w:rPr>
        <w:t>iktisadi büyümenin temel kaynağı teknolojik ilerleme ve bu ilerl</w:t>
      </w:r>
      <w:r w:rsidR="00B90EED" w:rsidRPr="00EE14A2">
        <w:rPr>
          <w:rFonts w:ascii="Arial" w:hAnsi="Arial" w:cs="Arial"/>
          <w:sz w:val="18"/>
        </w:rPr>
        <w:t>emeden kaynaklanan yatırımlar</w:t>
      </w:r>
      <w:r w:rsidR="00BD67B4" w:rsidRPr="00EE14A2">
        <w:rPr>
          <w:rFonts w:ascii="Arial" w:hAnsi="Arial" w:cs="Arial"/>
          <w:sz w:val="18"/>
        </w:rPr>
        <w:t>. Daha çok inşaat yaparak veya daha çok kamu harcamasıyla kişi başına geliri</w:t>
      </w:r>
      <w:r w:rsidR="00B90EED" w:rsidRPr="00EE14A2">
        <w:rPr>
          <w:rFonts w:ascii="Arial" w:hAnsi="Arial" w:cs="Arial"/>
          <w:sz w:val="18"/>
        </w:rPr>
        <w:t>mizi istikrarlı bir biçimde art</w:t>
      </w:r>
      <w:r w:rsidR="00BD67B4" w:rsidRPr="00EE14A2">
        <w:rPr>
          <w:rFonts w:ascii="Arial" w:hAnsi="Arial" w:cs="Arial"/>
          <w:sz w:val="18"/>
        </w:rPr>
        <w:t>ıramayız. Teknolojik ilerlemeyi teşvi</w:t>
      </w:r>
      <w:r w:rsidR="00D05649" w:rsidRPr="00EE14A2">
        <w:rPr>
          <w:rFonts w:ascii="Arial" w:hAnsi="Arial" w:cs="Arial"/>
          <w:sz w:val="18"/>
        </w:rPr>
        <w:t xml:space="preserve">k etmemiz gerekiyor. Ne var ki </w:t>
      </w:r>
      <w:r w:rsidR="00BD67B4" w:rsidRPr="00EE14A2">
        <w:rPr>
          <w:rFonts w:ascii="Arial" w:hAnsi="Arial" w:cs="Arial"/>
          <w:sz w:val="18"/>
        </w:rPr>
        <w:t>teknolojik ilerlemenin sağlanabilmesi için sadece teşvik vermek de yeterli olmuyor.</w:t>
      </w:r>
    </w:p>
    <w:p w:rsidR="00D05649" w:rsidRPr="00EE14A2" w:rsidRDefault="00BD67B4" w:rsidP="00EE14A2">
      <w:pPr>
        <w:pStyle w:val="AralkYok"/>
        <w:jc w:val="both"/>
        <w:rPr>
          <w:rFonts w:ascii="Arial" w:hAnsi="Arial" w:cs="Arial"/>
          <w:sz w:val="18"/>
        </w:rPr>
      </w:pPr>
      <w:r w:rsidRPr="00EE14A2">
        <w:rPr>
          <w:rFonts w:ascii="Arial" w:hAnsi="Arial" w:cs="Arial"/>
          <w:sz w:val="18"/>
        </w:rPr>
        <w:t>Makroekonomik istikrar, sıkı maliye politikası, stratejik para po</w:t>
      </w:r>
      <w:r w:rsidR="00B90EED" w:rsidRPr="00EE14A2">
        <w:rPr>
          <w:rFonts w:ascii="Arial" w:hAnsi="Arial" w:cs="Arial"/>
          <w:sz w:val="18"/>
        </w:rPr>
        <w:t>litikası ve yatırım teşvikleriy</w:t>
      </w:r>
      <w:r w:rsidRPr="00EE14A2">
        <w:rPr>
          <w:rFonts w:ascii="Arial" w:hAnsi="Arial" w:cs="Arial"/>
          <w:sz w:val="18"/>
        </w:rPr>
        <w:t>le anca</w:t>
      </w:r>
      <w:r w:rsidR="00B90EED" w:rsidRPr="00EE14A2">
        <w:rPr>
          <w:rFonts w:ascii="Arial" w:hAnsi="Arial" w:cs="Arial"/>
          <w:sz w:val="18"/>
        </w:rPr>
        <w:t xml:space="preserve">k bir yere kadar ilerlenebilir. </w:t>
      </w:r>
      <w:r w:rsidRPr="00EE14A2">
        <w:rPr>
          <w:rFonts w:ascii="Arial" w:hAnsi="Arial" w:cs="Arial"/>
          <w:sz w:val="18"/>
        </w:rPr>
        <w:t>Veriler artık b</w:t>
      </w:r>
      <w:r w:rsidR="00B90EED" w:rsidRPr="00EE14A2">
        <w:rPr>
          <w:rFonts w:ascii="Arial" w:hAnsi="Arial" w:cs="Arial"/>
          <w:sz w:val="18"/>
        </w:rPr>
        <w:t>u politikaların etkililiğini ar</w:t>
      </w:r>
      <w:r w:rsidRPr="00EE14A2">
        <w:rPr>
          <w:rFonts w:ascii="Arial" w:hAnsi="Arial" w:cs="Arial"/>
          <w:sz w:val="18"/>
        </w:rPr>
        <w:t>tıracak orta ve uzun dönemli reformlara odaklanmamız gerektiğini gösteriyor.</w:t>
      </w:r>
      <w:r w:rsidR="00D05649" w:rsidRPr="00EE14A2">
        <w:rPr>
          <w:rFonts w:ascii="Arial" w:hAnsi="Arial" w:cs="Arial"/>
          <w:sz w:val="18"/>
        </w:rPr>
        <w:t xml:space="preserve"> B</w:t>
      </w:r>
      <w:r w:rsidRPr="00EE14A2">
        <w:rPr>
          <w:rFonts w:ascii="Arial" w:hAnsi="Arial" w:cs="Arial"/>
          <w:sz w:val="18"/>
        </w:rPr>
        <w:t>u politikaların daha fazla büyüme üretebilmesi için ülkedeki demokratik kurumların geliştiril</w:t>
      </w:r>
      <w:r w:rsidR="00B90EED" w:rsidRPr="00EE14A2">
        <w:rPr>
          <w:rFonts w:ascii="Arial" w:hAnsi="Arial" w:cs="Arial"/>
          <w:sz w:val="18"/>
        </w:rPr>
        <w:t>mesi, kişisel özgürlüklerin art</w:t>
      </w:r>
      <w:r w:rsidRPr="00EE14A2">
        <w:rPr>
          <w:rFonts w:ascii="Arial" w:hAnsi="Arial" w:cs="Arial"/>
          <w:sz w:val="18"/>
        </w:rPr>
        <w:t xml:space="preserve">ırılması, hukuk sisteminin iyileştirilmesi, kamu kurumlarının şeffaflaşması, yolsuzlukların azaltılması ve fırsat eşitliğinin sağlanması gerekiyor. </w:t>
      </w:r>
    </w:p>
    <w:p w:rsidR="00957922" w:rsidRPr="00EE14A2" w:rsidRDefault="00BD67B4" w:rsidP="00EE14A2">
      <w:pPr>
        <w:pStyle w:val="AralkYok"/>
        <w:jc w:val="both"/>
        <w:rPr>
          <w:rFonts w:ascii="Arial" w:hAnsi="Arial" w:cs="Arial"/>
          <w:sz w:val="18"/>
        </w:rPr>
      </w:pPr>
      <w:r w:rsidRPr="00EE14A2">
        <w:rPr>
          <w:rFonts w:ascii="Arial" w:hAnsi="Arial" w:cs="Arial"/>
          <w:sz w:val="18"/>
        </w:rPr>
        <w:t xml:space="preserve">Sürekli bir büyüme için kapsayıcı </w:t>
      </w:r>
      <w:r w:rsidR="00F91B19" w:rsidRPr="00EE14A2">
        <w:rPr>
          <w:rFonts w:ascii="Arial" w:hAnsi="Arial" w:cs="Arial"/>
          <w:sz w:val="18"/>
        </w:rPr>
        <w:t>(</w:t>
      </w:r>
      <w:proofErr w:type="spellStart"/>
      <w:r w:rsidR="00F91B19" w:rsidRPr="00EE14A2">
        <w:rPr>
          <w:rFonts w:ascii="Arial" w:hAnsi="Arial" w:cs="Arial"/>
          <w:sz w:val="18"/>
        </w:rPr>
        <w:t>in</w:t>
      </w:r>
      <w:bookmarkStart w:id="0" w:name="_GoBack"/>
      <w:bookmarkEnd w:id="0"/>
      <w:r w:rsidR="00F91B19" w:rsidRPr="00EE14A2">
        <w:rPr>
          <w:rFonts w:ascii="Arial" w:hAnsi="Arial" w:cs="Arial"/>
          <w:sz w:val="18"/>
        </w:rPr>
        <w:t>clusive</w:t>
      </w:r>
      <w:proofErr w:type="spellEnd"/>
      <w:r w:rsidR="00F91B19" w:rsidRPr="00EE14A2">
        <w:rPr>
          <w:rFonts w:ascii="Arial" w:hAnsi="Arial" w:cs="Arial"/>
          <w:sz w:val="18"/>
        </w:rPr>
        <w:t xml:space="preserve">) </w:t>
      </w:r>
      <w:r w:rsidRPr="00EE14A2">
        <w:rPr>
          <w:rFonts w:ascii="Arial" w:hAnsi="Arial" w:cs="Arial"/>
          <w:sz w:val="18"/>
        </w:rPr>
        <w:t xml:space="preserve">kurumların geliştirilmesi, siyasal ve iktisadi özgürlük ortamının yaratılması şart. </w:t>
      </w:r>
      <w:r w:rsidR="00D05649" w:rsidRPr="00EE14A2">
        <w:rPr>
          <w:rFonts w:ascii="Arial" w:hAnsi="Arial" w:cs="Arial"/>
          <w:sz w:val="18"/>
        </w:rPr>
        <w:t>Sadece</w:t>
      </w:r>
      <w:r w:rsidRPr="00EE14A2">
        <w:rPr>
          <w:rFonts w:ascii="Arial" w:hAnsi="Arial" w:cs="Arial"/>
          <w:sz w:val="18"/>
        </w:rPr>
        <w:t xml:space="preserve"> ekonominin büyüklüğü</w:t>
      </w:r>
      <w:r w:rsidR="00B90EED" w:rsidRPr="00EE14A2">
        <w:rPr>
          <w:rFonts w:ascii="Arial" w:hAnsi="Arial" w:cs="Arial"/>
          <w:sz w:val="18"/>
        </w:rPr>
        <w:t>nü değil, kişi başına geliri ar</w:t>
      </w:r>
      <w:r w:rsidRPr="00EE14A2">
        <w:rPr>
          <w:rFonts w:ascii="Arial" w:hAnsi="Arial" w:cs="Arial"/>
          <w:sz w:val="18"/>
        </w:rPr>
        <w:t>tırmayı hedeflememiz gerek</w:t>
      </w:r>
      <w:r w:rsidR="00D05649" w:rsidRPr="00EE14A2">
        <w:rPr>
          <w:rFonts w:ascii="Arial" w:hAnsi="Arial" w:cs="Arial"/>
          <w:sz w:val="18"/>
        </w:rPr>
        <w:t xml:space="preserve">iyor. </w:t>
      </w:r>
      <w:r w:rsidR="00B90EED" w:rsidRPr="00EE14A2">
        <w:rPr>
          <w:rFonts w:ascii="Arial" w:hAnsi="Arial" w:cs="Arial"/>
          <w:sz w:val="18"/>
        </w:rPr>
        <w:t>Kişi başına geliri art</w:t>
      </w:r>
      <w:r w:rsidRPr="00EE14A2">
        <w:rPr>
          <w:rFonts w:ascii="Arial" w:hAnsi="Arial" w:cs="Arial"/>
          <w:sz w:val="18"/>
        </w:rPr>
        <w:t>ırmak için ise kısa, orta ve uzun dönemde iktisadi büyüme ve kalkınma yaratacak siyasi ve iktisadi reformları yapmamız gerek</w:t>
      </w:r>
      <w:r w:rsidR="00B90EED" w:rsidRPr="00EE14A2">
        <w:rPr>
          <w:rFonts w:ascii="Arial" w:hAnsi="Arial" w:cs="Arial"/>
          <w:sz w:val="18"/>
        </w:rPr>
        <w:t>t</w:t>
      </w:r>
      <w:r w:rsidRPr="00EE14A2">
        <w:rPr>
          <w:rFonts w:ascii="Arial" w:hAnsi="Arial" w:cs="Arial"/>
          <w:sz w:val="18"/>
        </w:rPr>
        <w:t>i</w:t>
      </w:r>
      <w:r w:rsidR="00B90EED" w:rsidRPr="00EE14A2">
        <w:rPr>
          <w:rFonts w:ascii="Arial" w:hAnsi="Arial" w:cs="Arial"/>
          <w:sz w:val="18"/>
        </w:rPr>
        <w:t>ri</w:t>
      </w:r>
      <w:r w:rsidRPr="00EE14A2">
        <w:rPr>
          <w:rFonts w:ascii="Arial" w:hAnsi="Arial" w:cs="Arial"/>
          <w:sz w:val="18"/>
        </w:rPr>
        <w:t>yor.</w:t>
      </w:r>
    </w:p>
    <w:p w:rsidR="00AF2ED5" w:rsidRPr="00EE14A2" w:rsidRDefault="00957922" w:rsidP="00EE14A2">
      <w:pPr>
        <w:pStyle w:val="AralkYok"/>
        <w:jc w:val="both"/>
        <w:rPr>
          <w:rFonts w:ascii="Arial" w:hAnsi="Arial" w:cs="Arial"/>
          <w:sz w:val="18"/>
        </w:rPr>
      </w:pPr>
      <w:r w:rsidRPr="00EE14A2">
        <w:rPr>
          <w:rFonts w:ascii="Arial" w:hAnsi="Arial" w:cs="Arial"/>
          <w:sz w:val="18"/>
        </w:rPr>
        <w:t>Bekleyen r</w:t>
      </w:r>
      <w:r w:rsidR="00BD67B4" w:rsidRPr="00EE14A2">
        <w:rPr>
          <w:rFonts w:ascii="Arial" w:hAnsi="Arial" w:cs="Arial"/>
          <w:sz w:val="18"/>
        </w:rPr>
        <w:t xml:space="preserve">eform listemiz çok kabarık. Hukuk sistemini iyileştirmemiz, yeni </w:t>
      </w:r>
      <w:r w:rsidR="00D05649" w:rsidRPr="00EE14A2">
        <w:rPr>
          <w:rFonts w:ascii="Arial" w:hAnsi="Arial" w:cs="Arial"/>
          <w:sz w:val="18"/>
        </w:rPr>
        <w:t xml:space="preserve">ve çağdaş </w:t>
      </w:r>
      <w:r w:rsidR="00BD67B4" w:rsidRPr="00EE14A2">
        <w:rPr>
          <w:rFonts w:ascii="Arial" w:hAnsi="Arial" w:cs="Arial"/>
          <w:sz w:val="18"/>
        </w:rPr>
        <w:t>bir anayasa y</w:t>
      </w:r>
      <w:r w:rsidR="00B90EED" w:rsidRPr="00EE14A2">
        <w:rPr>
          <w:rFonts w:ascii="Arial" w:hAnsi="Arial" w:cs="Arial"/>
          <w:sz w:val="18"/>
        </w:rPr>
        <w:t>apmamız, eğitimin kalitesini ar</w:t>
      </w:r>
      <w:r w:rsidR="00BD67B4" w:rsidRPr="00EE14A2">
        <w:rPr>
          <w:rFonts w:ascii="Arial" w:hAnsi="Arial" w:cs="Arial"/>
          <w:sz w:val="18"/>
        </w:rPr>
        <w:t>tırmamız, kadınların istihdama</w:t>
      </w:r>
      <w:r w:rsidRPr="00EE14A2">
        <w:rPr>
          <w:rFonts w:ascii="Arial" w:hAnsi="Arial" w:cs="Arial"/>
          <w:sz w:val="18"/>
        </w:rPr>
        <w:t xml:space="preserve"> ve ekonomiye daha fazla</w:t>
      </w:r>
      <w:r w:rsidR="00BD67B4" w:rsidRPr="00EE14A2">
        <w:rPr>
          <w:rFonts w:ascii="Arial" w:hAnsi="Arial" w:cs="Arial"/>
          <w:sz w:val="18"/>
        </w:rPr>
        <w:t xml:space="preserve"> katılmasını sağlamamız, teknolojik gelişmeyi sağlayacak bi</w:t>
      </w:r>
      <w:r w:rsidR="00D05649" w:rsidRPr="00EE14A2">
        <w:rPr>
          <w:rFonts w:ascii="Arial" w:hAnsi="Arial" w:cs="Arial"/>
          <w:sz w:val="18"/>
        </w:rPr>
        <w:t xml:space="preserve">r teşvik sistemi geliştirmemiz </w:t>
      </w:r>
      <w:r w:rsidR="00BD67B4" w:rsidRPr="00EE14A2">
        <w:rPr>
          <w:rFonts w:ascii="Arial" w:hAnsi="Arial" w:cs="Arial"/>
          <w:sz w:val="18"/>
        </w:rPr>
        <w:t xml:space="preserve">gerekiyor. İktisadi </w:t>
      </w:r>
      <w:r w:rsidR="00FD1A64" w:rsidRPr="00EE14A2">
        <w:rPr>
          <w:rFonts w:ascii="Arial" w:hAnsi="Arial" w:cs="Arial"/>
          <w:sz w:val="18"/>
        </w:rPr>
        <w:t xml:space="preserve">ve </w:t>
      </w:r>
      <w:r w:rsidR="00BD67B4" w:rsidRPr="00EE14A2">
        <w:rPr>
          <w:rFonts w:ascii="Arial" w:hAnsi="Arial" w:cs="Arial"/>
          <w:sz w:val="18"/>
        </w:rPr>
        <w:t>siyasal reformlar için hep birlikte düşünmeye</w:t>
      </w:r>
      <w:r w:rsidRPr="00EE14A2">
        <w:rPr>
          <w:rFonts w:ascii="Arial" w:hAnsi="Arial" w:cs="Arial"/>
          <w:sz w:val="18"/>
        </w:rPr>
        <w:t xml:space="preserve"> ve karar almaya</w:t>
      </w:r>
      <w:r w:rsidR="00BD67B4" w:rsidRPr="00EE14A2">
        <w:rPr>
          <w:rFonts w:ascii="Arial" w:hAnsi="Arial" w:cs="Arial"/>
          <w:sz w:val="18"/>
        </w:rPr>
        <w:t xml:space="preserve"> başlama</w:t>
      </w:r>
      <w:r w:rsidR="00AF2ED5" w:rsidRPr="00EE14A2">
        <w:rPr>
          <w:rFonts w:ascii="Arial" w:hAnsi="Arial" w:cs="Arial"/>
          <w:sz w:val="18"/>
        </w:rPr>
        <w:t>lıyız.</w:t>
      </w:r>
    </w:p>
    <w:p w:rsidR="00345E8E" w:rsidRPr="00EE14A2" w:rsidRDefault="00345E8E" w:rsidP="00EE14A2">
      <w:pPr>
        <w:pStyle w:val="AralkYok"/>
        <w:jc w:val="both"/>
        <w:rPr>
          <w:rFonts w:ascii="Arial" w:hAnsi="Arial" w:cs="Arial"/>
          <w:sz w:val="18"/>
        </w:rPr>
      </w:pPr>
    </w:p>
    <w:sectPr w:rsidR="00345E8E" w:rsidRPr="00EE14A2" w:rsidSect="00474D8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965F8F"/>
    <w:multiLevelType w:val="multilevel"/>
    <w:tmpl w:val="63DC8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5A3E25"/>
    <w:multiLevelType w:val="multilevel"/>
    <w:tmpl w:val="B7AE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DCF4C8D"/>
    <w:multiLevelType w:val="hybridMultilevel"/>
    <w:tmpl w:val="E3A8337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7B4"/>
    <w:rsid w:val="00016C18"/>
    <w:rsid w:val="000614A4"/>
    <w:rsid w:val="000C1C55"/>
    <w:rsid w:val="000F0DF8"/>
    <w:rsid w:val="00151A3D"/>
    <w:rsid w:val="00170899"/>
    <w:rsid w:val="00174B36"/>
    <w:rsid w:val="001B605F"/>
    <w:rsid w:val="002849DE"/>
    <w:rsid w:val="00290C29"/>
    <w:rsid w:val="002A75C6"/>
    <w:rsid w:val="002B1CDC"/>
    <w:rsid w:val="002D5E33"/>
    <w:rsid w:val="002D7A2C"/>
    <w:rsid w:val="00303F0F"/>
    <w:rsid w:val="00333CDB"/>
    <w:rsid w:val="00336409"/>
    <w:rsid w:val="00345E8E"/>
    <w:rsid w:val="003704F2"/>
    <w:rsid w:val="003949BA"/>
    <w:rsid w:val="003A1539"/>
    <w:rsid w:val="003C2282"/>
    <w:rsid w:val="003E63E5"/>
    <w:rsid w:val="00424DBD"/>
    <w:rsid w:val="00474D89"/>
    <w:rsid w:val="004A6E55"/>
    <w:rsid w:val="004B097A"/>
    <w:rsid w:val="004C66B0"/>
    <w:rsid w:val="004F2C30"/>
    <w:rsid w:val="0050052A"/>
    <w:rsid w:val="00574DAA"/>
    <w:rsid w:val="005C25ED"/>
    <w:rsid w:val="005F03F2"/>
    <w:rsid w:val="00617241"/>
    <w:rsid w:val="00640537"/>
    <w:rsid w:val="00683B57"/>
    <w:rsid w:val="007028BC"/>
    <w:rsid w:val="00714D67"/>
    <w:rsid w:val="00715D20"/>
    <w:rsid w:val="007340A4"/>
    <w:rsid w:val="00771A17"/>
    <w:rsid w:val="00794B4A"/>
    <w:rsid w:val="007A69F8"/>
    <w:rsid w:val="00870679"/>
    <w:rsid w:val="008775EE"/>
    <w:rsid w:val="008823D8"/>
    <w:rsid w:val="008974FF"/>
    <w:rsid w:val="008B40C5"/>
    <w:rsid w:val="009006F0"/>
    <w:rsid w:val="0091219C"/>
    <w:rsid w:val="00937810"/>
    <w:rsid w:val="00957922"/>
    <w:rsid w:val="0096397A"/>
    <w:rsid w:val="0096690D"/>
    <w:rsid w:val="00980084"/>
    <w:rsid w:val="009A63D2"/>
    <w:rsid w:val="00A24905"/>
    <w:rsid w:val="00A50365"/>
    <w:rsid w:val="00A628C1"/>
    <w:rsid w:val="00A75D45"/>
    <w:rsid w:val="00A9711F"/>
    <w:rsid w:val="00AC0A31"/>
    <w:rsid w:val="00AF2ED5"/>
    <w:rsid w:val="00B17326"/>
    <w:rsid w:val="00B90EED"/>
    <w:rsid w:val="00BA6922"/>
    <w:rsid w:val="00BD67B4"/>
    <w:rsid w:val="00BE1604"/>
    <w:rsid w:val="00C14B41"/>
    <w:rsid w:val="00C80201"/>
    <w:rsid w:val="00CA7C55"/>
    <w:rsid w:val="00CD414C"/>
    <w:rsid w:val="00D05649"/>
    <w:rsid w:val="00D259A4"/>
    <w:rsid w:val="00D65DEE"/>
    <w:rsid w:val="00ED6257"/>
    <w:rsid w:val="00EE14A2"/>
    <w:rsid w:val="00F00323"/>
    <w:rsid w:val="00F029F5"/>
    <w:rsid w:val="00F036D2"/>
    <w:rsid w:val="00F65402"/>
    <w:rsid w:val="00F660DD"/>
    <w:rsid w:val="00F721F0"/>
    <w:rsid w:val="00F91B19"/>
    <w:rsid w:val="00FB3522"/>
    <w:rsid w:val="00FD1A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E8E"/>
  </w:style>
  <w:style w:type="paragraph" w:styleId="Balk2">
    <w:name w:val="heading 2"/>
    <w:basedOn w:val="Normal"/>
    <w:link w:val="Balk2Char"/>
    <w:uiPriority w:val="9"/>
    <w:qFormat/>
    <w:rsid w:val="002D5E33"/>
    <w:pPr>
      <w:spacing w:before="150" w:after="150" w:line="240" w:lineRule="auto"/>
      <w:outlineLvl w:val="1"/>
    </w:pPr>
    <w:rPr>
      <w:rFonts w:eastAsia="Times New Roman"/>
      <w:b/>
      <w:bCs/>
      <w:sz w:val="44"/>
      <w:szCs w:val="4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D67B4"/>
    <w:rPr>
      <w:strike w:val="0"/>
      <w:dstrike w:val="0"/>
      <w:color w:val="1D6FC9"/>
      <w:u w:val="none"/>
      <w:effect w:val="none"/>
    </w:rPr>
  </w:style>
  <w:style w:type="character" w:styleId="Vurgu">
    <w:name w:val="Emphasis"/>
    <w:basedOn w:val="VarsaylanParagrafYazTipi"/>
    <w:uiPriority w:val="20"/>
    <w:qFormat/>
    <w:rsid w:val="00BD67B4"/>
    <w:rPr>
      <w:i/>
      <w:iCs/>
    </w:rPr>
  </w:style>
  <w:style w:type="character" w:customStyle="1" w:styleId="Balk2Char">
    <w:name w:val="Başlık 2 Char"/>
    <w:basedOn w:val="VarsaylanParagrafYazTipi"/>
    <w:link w:val="Balk2"/>
    <w:uiPriority w:val="9"/>
    <w:rsid w:val="002D5E33"/>
    <w:rPr>
      <w:rFonts w:eastAsia="Times New Roman"/>
      <w:b/>
      <w:bCs/>
      <w:sz w:val="44"/>
      <w:szCs w:val="44"/>
      <w:lang w:eastAsia="tr-TR"/>
    </w:rPr>
  </w:style>
  <w:style w:type="paragraph" w:styleId="ListeParagraf">
    <w:name w:val="List Paragraph"/>
    <w:basedOn w:val="Normal"/>
    <w:uiPriority w:val="34"/>
    <w:qFormat/>
    <w:rsid w:val="00957922"/>
    <w:pPr>
      <w:spacing w:before="100" w:beforeAutospacing="1" w:after="100" w:afterAutospacing="1" w:line="240" w:lineRule="auto"/>
    </w:pPr>
    <w:rPr>
      <w:rFonts w:eastAsia="Times New Roman"/>
      <w:lang w:eastAsia="tr-TR"/>
    </w:rPr>
  </w:style>
  <w:style w:type="paragraph" w:styleId="AralkYok">
    <w:name w:val="No Spacing"/>
    <w:uiPriority w:val="1"/>
    <w:qFormat/>
    <w:rsid w:val="002849D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E8E"/>
  </w:style>
  <w:style w:type="paragraph" w:styleId="Balk2">
    <w:name w:val="heading 2"/>
    <w:basedOn w:val="Normal"/>
    <w:link w:val="Balk2Char"/>
    <w:uiPriority w:val="9"/>
    <w:qFormat/>
    <w:rsid w:val="002D5E33"/>
    <w:pPr>
      <w:spacing w:before="150" w:after="150" w:line="240" w:lineRule="auto"/>
      <w:outlineLvl w:val="1"/>
    </w:pPr>
    <w:rPr>
      <w:rFonts w:eastAsia="Times New Roman"/>
      <w:b/>
      <w:bCs/>
      <w:sz w:val="44"/>
      <w:szCs w:val="4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D67B4"/>
    <w:rPr>
      <w:strike w:val="0"/>
      <w:dstrike w:val="0"/>
      <w:color w:val="1D6FC9"/>
      <w:u w:val="none"/>
      <w:effect w:val="none"/>
    </w:rPr>
  </w:style>
  <w:style w:type="character" w:styleId="Vurgu">
    <w:name w:val="Emphasis"/>
    <w:basedOn w:val="VarsaylanParagrafYazTipi"/>
    <w:uiPriority w:val="20"/>
    <w:qFormat/>
    <w:rsid w:val="00BD67B4"/>
    <w:rPr>
      <w:i/>
      <w:iCs/>
    </w:rPr>
  </w:style>
  <w:style w:type="character" w:customStyle="1" w:styleId="Balk2Char">
    <w:name w:val="Başlık 2 Char"/>
    <w:basedOn w:val="VarsaylanParagrafYazTipi"/>
    <w:link w:val="Balk2"/>
    <w:uiPriority w:val="9"/>
    <w:rsid w:val="002D5E33"/>
    <w:rPr>
      <w:rFonts w:eastAsia="Times New Roman"/>
      <w:b/>
      <w:bCs/>
      <w:sz w:val="44"/>
      <w:szCs w:val="44"/>
      <w:lang w:eastAsia="tr-TR"/>
    </w:rPr>
  </w:style>
  <w:style w:type="paragraph" w:styleId="ListeParagraf">
    <w:name w:val="List Paragraph"/>
    <w:basedOn w:val="Normal"/>
    <w:uiPriority w:val="34"/>
    <w:qFormat/>
    <w:rsid w:val="00957922"/>
    <w:pPr>
      <w:spacing w:before="100" w:beforeAutospacing="1" w:after="100" w:afterAutospacing="1" w:line="240" w:lineRule="auto"/>
    </w:pPr>
    <w:rPr>
      <w:rFonts w:eastAsia="Times New Roman"/>
      <w:lang w:eastAsia="tr-TR"/>
    </w:rPr>
  </w:style>
  <w:style w:type="paragraph" w:styleId="AralkYok">
    <w:name w:val="No Spacing"/>
    <w:uiPriority w:val="1"/>
    <w:qFormat/>
    <w:rsid w:val="002849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114506">
      <w:bodyDiv w:val="1"/>
      <w:marLeft w:val="0"/>
      <w:marRight w:val="0"/>
      <w:marTop w:val="0"/>
      <w:marBottom w:val="0"/>
      <w:divBdr>
        <w:top w:val="none" w:sz="0" w:space="0" w:color="auto"/>
        <w:left w:val="none" w:sz="0" w:space="0" w:color="auto"/>
        <w:bottom w:val="none" w:sz="0" w:space="0" w:color="auto"/>
        <w:right w:val="none" w:sz="0" w:space="0" w:color="auto"/>
      </w:divBdr>
    </w:div>
    <w:div w:id="522405653">
      <w:bodyDiv w:val="1"/>
      <w:marLeft w:val="0"/>
      <w:marRight w:val="0"/>
      <w:marTop w:val="0"/>
      <w:marBottom w:val="0"/>
      <w:divBdr>
        <w:top w:val="none" w:sz="0" w:space="0" w:color="auto"/>
        <w:left w:val="none" w:sz="0" w:space="0" w:color="auto"/>
        <w:bottom w:val="none" w:sz="0" w:space="0" w:color="auto"/>
        <w:right w:val="none" w:sz="0" w:space="0" w:color="auto"/>
      </w:divBdr>
      <w:divsChild>
        <w:div w:id="526138466">
          <w:marLeft w:val="0"/>
          <w:marRight w:val="0"/>
          <w:marTop w:val="0"/>
          <w:marBottom w:val="0"/>
          <w:divBdr>
            <w:top w:val="none" w:sz="0" w:space="0" w:color="auto"/>
            <w:left w:val="none" w:sz="0" w:space="0" w:color="auto"/>
            <w:bottom w:val="none" w:sz="0" w:space="0" w:color="auto"/>
            <w:right w:val="none" w:sz="0" w:space="0" w:color="auto"/>
          </w:divBdr>
          <w:divsChild>
            <w:div w:id="1849634426">
              <w:marLeft w:val="0"/>
              <w:marRight w:val="0"/>
              <w:marTop w:val="0"/>
              <w:marBottom w:val="0"/>
              <w:divBdr>
                <w:top w:val="none" w:sz="0" w:space="0" w:color="auto"/>
                <w:left w:val="none" w:sz="0" w:space="0" w:color="auto"/>
                <w:bottom w:val="none" w:sz="0" w:space="0" w:color="auto"/>
                <w:right w:val="none" w:sz="0" w:space="0" w:color="auto"/>
              </w:divBdr>
              <w:divsChild>
                <w:div w:id="169603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998841">
      <w:bodyDiv w:val="1"/>
      <w:marLeft w:val="0"/>
      <w:marRight w:val="0"/>
      <w:marTop w:val="0"/>
      <w:marBottom w:val="0"/>
      <w:divBdr>
        <w:top w:val="none" w:sz="0" w:space="0" w:color="auto"/>
        <w:left w:val="none" w:sz="0" w:space="0" w:color="auto"/>
        <w:bottom w:val="none" w:sz="0" w:space="0" w:color="auto"/>
        <w:right w:val="none" w:sz="0" w:space="0" w:color="auto"/>
      </w:divBdr>
      <w:divsChild>
        <w:div w:id="163475165">
          <w:marLeft w:val="0"/>
          <w:marRight w:val="0"/>
          <w:marTop w:val="0"/>
          <w:marBottom w:val="0"/>
          <w:divBdr>
            <w:top w:val="none" w:sz="0" w:space="0" w:color="auto"/>
            <w:left w:val="none" w:sz="0" w:space="0" w:color="auto"/>
            <w:bottom w:val="none" w:sz="0" w:space="0" w:color="auto"/>
            <w:right w:val="none" w:sz="0" w:space="0" w:color="auto"/>
          </w:divBdr>
          <w:divsChild>
            <w:div w:id="940183627">
              <w:marLeft w:val="0"/>
              <w:marRight w:val="0"/>
              <w:marTop w:val="0"/>
              <w:marBottom w:val="0"/>
              <w:divBdr>
                <w:top w:val="none" w:sz="0" w:space="0" w:color="auto"/>
                <w:left w:val="none" w:sz="0" w:space="0" w:color="auto"/>
                <w:bottom w:val="none" w:sz="0" w:space="0" w:color="auto"/>
                <w:right w:val="none" w:sz="0" w:space="0" w:color="auto"/>
              </w:divBdr>
              <w:divsChild>
                <w:div w:id="1976447434">
                  <w:marLeft w:val="0"/>
                  <w:marRight w:val="0"/>
                  <w:marTop w:val="0"/>
                  <w:marBottom w:val="0"/>
                  <w:divBdr>
                    <w:top w:val="none" w:sz="0" w:space="0" w:color="auto"/>
                    <w:left w:val="none" w:sz="0" w:space="0" w:color="auto"/>
                    <w:bottom w:val="none" w:sz="0" w:space="0" w:color="auto"/>
                    <w:right w:val="none" w:sz="0" w:space="0" w:color="auto"/>
                  </w:divBdr>
                  <w:divsChild>
                    <w:div w:id="418715296">
                      <w:marLeft w:val="0"/>
                      <w:marRight w:val="0"/>
                      <w:marTop w:val="0"/>
                      <w:marBottom w:val="0"/>
                      <w:divBdr>
                        <w:top w:val="none" w:sz="0" w:space="0" w:color="auto"/>
                        <w:left w:val="none" w:sz="0" w:space="0" w:color="auto"/>
                        <w:bottom w:val="none" w:sz="0" w:space="0" w:color="auto"/>
                        <w:right w:val="none" w:sz="0" w:space="0" w:color="auto"/>
                      </w:divBdr>
                      <w:divsChild>
                        <w:div w:id="1560436787">
                          <w:marLeft w:val="15"/>
                          <w:marRight w:val="0"/>
                          <w:marTop w:val="0"/>
                          <w:marBottom w:val="0"/>
                          <w:divBdr>
                            <w:top w:val="none" w:sz="0" w:space="0" w:color="auto"/>
                            <w:left w:val="none" w:sz="0" w:space="0" w:color="auto"/>
                            <w:bottom w:val="none" w:sz="0" w:space="0" w:color="auto"/>
                            <w:right w:val="none" w:sz="0" w:space="0" w:color="auto"/>
                          </w:divBdr>
                          <w:divsChild>
                            <w:div w:id="21789530">
                              <w:marLeft w:val="0"/>
                              <w:marRight w:val="0"/>
                              <w:marTop w:val="0"/>
                              <w:marBottom w:val="0"/>
                              <w:divBdr>
                                <w:top w:val="none" w:sz="0" w:space="0" w:color="auto"/>
                                <w:left w:val="none" w:sz="0" w:space="0" w:color="auto"/>
                                <w:bottom w:val="none" w:sz="0" w:space="0" w:color="auto"/>
                                <w:right w:val="none" w:sz="0" w:space="0" w:color="auto"/>
                              </w:divBdr>
                              <w:divsChild>
                                <w:div w:id="9839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380788">
      <w:bodyDiv w:val="1"/>
      <w:marLeft w:val="0"/>
      <w:marRight w:val="0"/>
      <w:marTop w:val="0"/>
      <w:marBottom w:val="0"/>
      <w:divBdr>
        <w:top w:val="none" w:sz="0" w:space="0" w:color="auto"/>
        <w:left w:val="none" w:sz="0" w:space="0" w:color="auto"/>
        <w:bottom w:val="none" w:sz="0" w:space="0" w:color="auto"/>
        <w:right w:val="none" w:sz="0" w:space="0" w:color="auto"/>
      </w:divBdr>
      <w:divsChild>
        <w:div w:id="427623099">
          <w:marLeft w:val="0"/>
          <w:marRight w:val="0"/>
          <w:marTop w:val="0"/>
          <w:marBottom w:val="0"/>
          <w:divBdr>
            <w:top w:val="none" w:sz="0" w:space="0" w:color="auto"/>
            <w:left w:val="none" w:sz="0" w:space="0" w:color="auto"/>
            <w:bottom w:val="none" w:sz="0" w:space="0" w:color="auto"/>
            <w:right w:val="none" w:sz="0" w:space="0" w:color="auto"/>
          </w:divBdr>
          <w:divsChild>
            <w:div w:id="1745571392">
              <w:marLeft w:val="0"/>
              <w:marRight w:val="0"/>
              <w:marTop w:val="0"/>
              <w:marBottom w:val="0"/>
              <w:divBdr>
                <w:top w:val="none" w:sz="0" w:space="0" w:color="auto"/>
                <w:left w:val="none" w:sz="0" w:space="0" w:color="auto"/>
                <w:bottom w:val="none" w:sz="0" w:space="0" w:color="auto"/>
                <w:right w:val="none" w:sz="0" w:space="0" w:color="auto"/>
              </w:divBdr>
              <w:divsChild>
                <w:div w:id="1562598072">
                  <w:marLeft w:val="0"/>
                  <w:marRight w:val="0"/>
                  <w:marTop w:val="0"/>
                  <w:marBottom w:val="0"/>
                  <w:divBdr>
                    <w:top w:val="none" w:sz="0" w:space="0" w:color="auto"/>
                    <w:left w:val="none" w:sz="0" w:space="0" w:color="auto"/>
                    <w:bottom w:val="none" w:sz="0" w:space="0" w:color="auto"/>
                    <w:right w:val="none" w:sz="0" w:space="0" w:color="auto"/>
                  </w:divBdr>
                  <w:divsChild>
                    <w:div w:id="2061173265">
                      <w:marLeft w:val="0"/>
                      <w:marRight w:val="0"/>
                      <w:marTop w:val="0"/>
                      <w:marBottom w:val="0"/>
                      <w:divBdr>
                        <w:top w:val="none" w:sz="0" w:space="0" w:color="auto"/>
                        <w:left w:val="none" w:sz="0" w:space="0" w:color="auto"/>
                        <w:bottom w:val="none" w:sz="0" w:space="0" w:color="auto"/>
                        <w:right w:val="none" w:sz="0" w:space="0" w:color="auto"/>
                      </w:divBdr>
                      <w:divsChild>
                        <w:div w:id="1453859812">
                          <w:marLeft w:val="15"/>
                          <w:marRight w:val="0"/>
                          <w:marTop w:val="0"/>
                          <w:marBottom w:val="0"/>
                          <w:divBdr>
                            <w:top w:val="none" w:sz="0" w:space="0" w:color="auto"/>
                            <w:left w:val="none" w:sz="0" w:space="0" w:color="auto"/>
                            <w:bottom w:val="none" w:sz="0" w:space="0" w:color="auto"/>
                            <w:right w:val="none" w:sz="0" w:space="0" w:color="auto"/>
                          </w:divBdr>
                          <w:divsChild>
                            <w:div w:id="645743780">
                              <w:marLeft w:val="0"/>
                              <w:marRight w:val="0"/>
                              <w:marTop w:val="0"/>
                              <w:marBottom w:val="0"/>
                              <w:divBdr>
                                <w:top w:val="none" w:sz="0" w:space="0" w:color="auto"/>
                                <w:left w:val="none" w:sz="0" w:space="0" w:color="auto"/>
                                <w:bottom w:val="none" w:sz="0" w:space="0" w:color="auto"/>
                                <w:right w:val="none" w:sz="0" w:space="0" w:color="auto"/>
                              </w:divBdr>
                              <w:divsChild>
                                <w:div w:id="14917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623973">
      <w:bodyDiv w:val="1"/>
      <w:marLeft w:val="0"/>
      <w:marRight w:val="0"/>
      <w:marTop w:val="0"/>
      <w:marBottom w:val="0"/>
      <w:divBdr>
        <w:top w:val="none" w:sz="0" w:space="0" w:color="auto"/>
        <w:left w:val="none" w:sz="0" w:space="0" w:color="auto"/>
        <w:bottom w:val="none" w:sz="0" w:space="0" w:color="auto"/>
        <w:right w:val="none" w:sz="0" w:space="0" w:color="auto"/>
      </w:divBdr>
      <w:divsChild>
        <w:div w:id="401949876">
          <w:marLeft w:val="0"/>
          <w:marRight w:val="0"/>
          <w:marTop w:val="0"/>
          <w:marBottom w:val="0"/>
          <w:divBdr>
            <w:top w:val="none" w:sz="0" w:space="0" w:color="auto"/>
            <w:left w:val="none" w:sz="0" w:space="0" w:color="auto"/>
            <w:bottom w:val="none" w:sz="0" w:space="0" w:color="auto"/>
            <w:right w:val="none" w:sz="0" w:space="0" w:color="auto"/>
          </w:divBdr>
          <w:divsChild>
            <w:div w:id="433136353">
              <w:marLeft w:val="0"/>
              <w:marRight w:val="0"/>
              <w:marTop w:val="0"/>
              <w:marBottom w:val="0"/>
              <w:divBdr>
                <w:top w:val="none" w:sz="0" w:space="0" w:color="auto"/>
                <w:left w:val="none" w:sz="0" w:space="0" w:color="auto"/>
                <w:bottom w:val="none" w:sz="0" w:space="0" w:color="auto"/>
                <w:right w:val="none" w:sz="0" w:space="0" w:color="auto"/>
              </w:divBdr>
              <w:divsChild>
                <w:div w:id="2074691533">
                  <w:marLeft w:val="0"/>
                  <w:marRight w:val="0"/>
                  <w:marTop w:val="0"/>
                  <w:marBottom w:val="0"/>
                  <w:divBdr>
                    <w:top w:val="none" w:sz="0" w:space="0" w:color="auto"/>
                    <w:left w:val="none" w:sz="0" w:space="0" w:color="auto"/>
                    <w:bottom w:val="none" w:sz="0" w:space="0" w:color="auto"/>
                    <w:right w:val="none" w:sz="0" w:space="0" w:color="auto"/>
                  </w:divBdr>
                  <w:divsChild>
                    <w:div w:id="1292324376">
                      <w:marLeft w:val="0"/>
                      <w:marRight w:val="0"/>
                      <w:marTop w:val="0"/>
                      <w:marBottom w:val="0"/>
                      <w:divBdr>
                        <w:top w:val="none" w:sz="0" w:space="0" w:color="auto"/>
                        <w:left w:val="none" w:sz="0" w:space="0" w:color="auto"/>
                        <w:bottom w:val="none" w:sz="0" w:space="0" w:color="auto"/>
                        <w:right w:val="none" w:sz="0" w:space="0" w:color="auto"/>
                      </w:divBdr>
                      <w:divsChild>
                        <w:div w:id="648753935">
                          <w:marLeft w:val="15"/>
                          <w:marRight w:val="0"/>
                          <w:marTop w:val="0"/>
                          <w:marBottom w:val="0"/>
                          <w:divBdr>
                            <w:top w:val="none" w:sz="0" w:space="0" w:color="auto"/>
                            <w:left w:val="none" w:sz="0" w:space="0" w:color="auto"/>
                            <w:bottom w:val="none" w:sz="0" w:space="0" w:color="auto"/>
                            <w:right w:val="none" w:sz="0" w:space="0" w:color="auto"/>
                          </w:divBdr>
                          <w:divsChild>
                            <w:div w:id="711613677">
                              <w:marLeft w:val="0"/>
                              <w:marRight w:val="0"/>
                              <w:marTop w:val="0"/>
                              <w:marBottom w:val="0"/>
                              <w:divBdr>
                                <w:top w:val="none" w:sz="0" w:space="0" w:color="auto"/>
                                <w:left w:val="none" w:sz="0" w:space="0" w:color="auto"/>
                                <w:bottom w:val="none" w:sz="0" w:space="0" w:color="auto"/>
                                <w:right w:val="none" w:sz="0" w:space="0" w:color="auto"/>
                              </w:divBdr>
                              <w:divsChild>
                                <w:div w:id="60623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383673">
      <w:bodyDiv w:val="1"/>
      <w:marLeft w:val="0"/>
      <w:marRight w:val="0"/>
      <w:marTop w:val="0"/>
      <w:marBottom w:val="0"/>
      <w:divBdr>
        <w:top w:val="none" w:sz="0" w:space="0" w:color="auto"/>
        <w:left w:val="none" w:sz="0" w:space="0" w:color="auto"/>
        <w:bottom w:val="none" w:sz="0" w:space="0" w:color="auto"/>
        <w:right w:val="none" w:sz="0" w:space="0" w:color="auto"/>
      </w:divBdr>
      <w:divsChild>
        <w:div w:id="687558374">
          <w:marLeft w:val="0"/>
          <w:marRight w:val="0"/>
          <w:marTop w:val="0"/>
          <w:marBottom w:val="0"/>
          <w:divBdr>
            <w:top w:val="none" w:sz="0" w:space="0" w:color="auto"/>
            <w:left w:val="none" w:sz="0" w:space="0" w:color="auto"/>
            <w:bottom w:val="none" w:sz="0" w:space="0" w:color="auto"/>
            <w:right w:val="none" w:sz="0" w:space="0" w:color="auto"/>
          </w:divBdr>
          <w:divsChild>
            <w:div w:id="1944142880">
              <w:marLeft w:val="0"/>
              <w:marRight w:val="0"/>
              <w:marTop w:val="0"/>
              <w:marBottom w:val="0"/>
              <w:divBdr>
                <w:top w:val="none" w:sz="0" w:space="0" w:color="auto"/>
                <w:left w:val="none" w:sz="0" w:space="0" w:color="auto"/>
                <w:bottom w:val="none" w:sz="0" w:space="0" w:color="auto"/>
                <w:right w:val="none" w:sz="0" w:space="0" w:color="auto"/>
              </w:divBdr>
              <w:divsChild>
                <w:div w:id="246235213">
                  <w:marLeft w:val="0"/>
                  <w:marRight w:val="0"/>
                  <w:marTop w:val="0"/>
                  <w:marBottom w:val="0"/>
                  <w:divBdr>
                    <w:top w:val="none" w:sz="0" w:space="0" w:color="auto"/>
                    <w:left w:val="none" w:sz="0" w:space="0" w:color="auto"/>
                    <w:bottom w:val="none" w:sz="0" w:space="0" w:color="auto"/>
                    <w:right w:val="none" w:sz="0" w:space="0" w:color="auto"/>
                  </w:divBdr>
                  <w:divsChild>
                    <w:div w:id="1529446389">
                      <w:marLeft w:val="0"/>
                      <w:marRight w:val="0"/>
                      <w:marTop w:val="0"/>
                      <w:marBottom w:val="0"/>
                      <w:divBdr>
                        <w:top w:val="none" w:sz="0" w:space="0" w:color="auto"/>
                        <w:left w:val="none" w:sz="0" w:space="0" w:color="auto"/>
                        <w:bottom w:val="none" w:sz="0" w:space="0" w:color="auto"/>
                        <w:right w:val="none" w:sz="0" w:space="0" w:color="auto"/>
                      </w:divBdr>
                      <w:divsChild>
                        <w:div w:id="1786849539">
                          <w:marLeft w:val="15"/>
                          <w:marRight w:val="0"/>
                          <w:marTop w:val="0"/>
                          <w:marBottom w:val="0"/>
                          <w:divBdr>
                            <w:top w:val="none" w:sz="0" w:space="0" w:color="auto"/>
                            <w:left w:val="none" w:sz="0" w:space="0" w:color="auto"/>
                            <w:bottom w:val="none" w:sz="0" w:space="0" w:color="auto"/>
                            <w:right w:val="none" w:sz="0" w:space="0" w:color="auto"/>
                          </w:divBdr>
                          <w:divsChild>
                            <w:div w:id="666515930">
                              <w:marLeft w:val="0"/>
                              <w:marRight w:val="0"/>
                              <w:marTop w:val="0"/>
                              <w:marBottom w:val="0"/>
                              <w:divBdr>
                                <w:top w:val="none" w:sz="0" w:space="0" w:color="auto"/>
                                <w:left w:val="none" w:sz="0" w:space="0" w:color="auto"/>
                                <w:bottom w:val="none" w:sz="0" w:space="0" w:color="auto"/>
                                <w:right w:val="none" w:sz="0" w:space="0" w:color="auto"/>
                              </w:divBdr>
                              <w:divsChild>
                                <w:div w:id="88528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734</Words>
  <Characters>4187</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TOBB</dc:creator>
  <cp:lastModifiedBy>tobb</cp:lastModifiedBy>
  <cp:revision>5</cp:revision>
  <dcterms:created xsi:type="dcterms:W3CDTF">2012-07-17T16:23:00Z</dcterms:created>
  <dcterms:modified xsi:type="dcterms:W3CDTF">2012-08-15T11:22:00Z</dcterms:modified>
</cp:coreProperties>
</file>