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D02" w:rsidRDefault="00957D02" w:rsidP="008421F1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Ekonomik büyümeye odaklanılması gerekiyor</w:t>
      </w:r>
    </w:p>
    <w:p w:rsidR="00957D02" w:rsidRDefault="00957D02" w:rsidP="008421F1">
      <w:pPr>
        <w:pStyle w:val="AralkYok"/>
        <w:rPr>
          <w:rFonts w:ascii="Times New Roman" w:hAnsi="Times New Roman"/>
          <w:sz w:val="24"/>
          <w:szCs w:val="24"/>
        </w:rPr>
      </w:pPr>
    </w:p>
    <w:p w:rsidR="008421F1" w:rsidRPr="00284F93" w:rsidRDefault="00284F93" w:rsidP="008421F1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SPOT:</w:t>
      </w:r>
      <w:r w:rsidR="008421F1" w:rsidRPr="008421F1">
        <w:rPr>
          <w:rFonts w:ascii="Times New Roman" w:hAnsi="Times New Roman"/>
          <w:sz w:val="24"/>
          <w:szCs w:val="24"/>
        </w:rPr>
        <w:t xml:space="preserve"> </w:t>
      </w:r>
      <w:r w:rsidR="008421F1" w:rsidRPr="00284F93">
        <w:rPr>
          <w:rFonts w:ascii="Times New Roman" w:hAnsi="Times New Roman"/>
          <w:sz w:val="24"/>
          <w:szCs w:val="24"/>
        </w:rPr>
        <w:t>2013 yılında ekonomideki canlanmanın ve</w:t>
      </w:r>
      <w:r w:rsidR="008421F1">
        <w:rPr>
          <w:rFonts w:ascii="Times New Roman" w:hAnsi="Times New Roman"/>
          <w:sz w:val="24"/>
          <w:szCs w:val="24"/>
        </w:rPr>
        <w:t xml:space="preserve"> finansman imkânlarının artmasıyla </w:t>
      </w:r>
      <w:r w:rsidR="008421F1" w:rsidRPr="00284F93">
        <w:rPr>
          <w:rFonts w:ascii="Times New Roman" w:hAnsi="Times New Roman"/>
          <w:sz w:val="24"/>
          <w:szCs w:val="24"/>
        </w:rPr>
        <w:t>cari açıkta bir miktar artış olabilir. Ancak bugün itibarıyla cari açık gerek seviye gerekse finansman kalitesi bakımından kısa vadede kırılganlık kaynağı olmayacak bir nokta</w:t>
      </w:r>
      <w:r w:rsidR="008421F1">
        <w:rPr>
          <w:rFonts w:ascii="Times New Roman" w:hAnsi="Times New Roman"/>
          <w:sz w:val="24"/>
          <w:szCs w:val="24"/>
        </w:rPr>
        <w:t>dır</w:t>
      </w:r>
      <w:r w:rsidR="008421F1" w:rsidRPr="00284F93">
        <w:rPr>
          <w:rFonts w:ascii="Times New Roman" w:hAnsi="Times New Roman"/>
          <w:sz w:val="24"/>
          <w:szCs w:val="24"/>
        </w:rPr>
        <w:t xml:space="preserve">. </w:t>
      </w:r>
    </w:p>
    <w:p w:rsidR="00284F93" w:rsidRDefault="008421F1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Önümüzdeki dönemde bu kazanımlarımızı yitirmeden büyümeye odaklanılması gerekiyor.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84F93" w:rsidRDefault="00284F93" w:rsidP="00284F93">
      <w:pPr>
        <w:pStyle w:val="AralkYok"/>
        <w:rPr>
          <w:rFonts w:ascii="Times New Roman" w:hAnsi="Times New Roman"/>
          <w:sz w:val="24"/>
          <w:szCs w:val="24"/>
        </w:rPr>
      </w:pPr>
    </w:p>
    <w:p w:rsidR="00284F93" w:rsidRDefault="00284F93" w:rsidP="00284F93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ARA SPOT:</w:t>
      </w:r>
      <w:r w:rsidR="008421F1" w:rsidRPr="008421F1">
        <w:rPr>
          <w:rFonts w:ascii="Times New Roman" w:hAnsi="Times New Roman"/>
          <w:sz w:val="24"/>
          <w:szCs w:val="24"/>
        </w:rPr>
        <w:t xml:space="preserve"> </w:t>
      </w:r>
      <w:r w:rsidR="008421F1">
        <w:rPr>
          <w:rFonts w:ascii="Times New Roman" w:hAnsi="Times New Roman"/>
          <w:sz w:val="24"/>
          <w:szCs w:val="24"/>
        </w:rPr>
        <w:t>C</w:t>
      </w:r>
      <w:r w:rsidR="008421F1" w:rsidRPr="00284F93">
        <w:rPr>
          <w:rFonts w:ascii="Times New Roman" w:hAnsi="Times New Roman"/>
          <w:sz w:val="24"/>
          <w:szCs w:val="24"/>
        </w:rPr>
        <w:t>ari açıktaki azalış, yapısal tedbirlerden daha çok ekonomik büyümenin ve buna paralel iç tüketimin yavaşlatılması sayesinde sağlandı. Düşük büyümeyse hem iç piyasada hem de istihdam artı</w:t>
      </w:r>
      <w:r w:rsidR="00957D02">
        <w:rPr>
          <w:rFonts w:ascii="Times New Roman" w:hAnsi="Times New Roman"/>
          <w:sz w:val="24"/>
          <w:szCs w:val="24"/>
        </w:rPr>
        <w:t>şında sıkıntıya neden oluyor.</w:t>
      </w:r>
    </w:p>
    <w:p w:rsidR="00284F93" w:rsidRDefault="00284F93" w:rsidP="00284F93">
      <w:pPr>
        <w:pStyle w:val="AralkYok"/>
        <w:rPr>
          <w:rFonts w:ascii="Times New Roman" w:hAnsi="Times New Roman"/>
          <w:sz w:val="24"/>
          <w:szCs w:val="24"/>
        </w:rPr>
      </w:pPr>
    </w:p>
    <w:p w:rsidR="00B23B18" w:rsidRPr="00284F93" w:rsidRDefault="00E57CDC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2012 yılı cari işlemler açığı, geçen yılın aynı dönemine göre 28 milyar dolar azalarak 4</w:t>
      </w:r>
      <w:r w:rsidR="00B23B18" w:rsidRPr="00284F93">
        <w:rPr>
          <w:rFonts w:ascii="Times New Roman" w:hAnsi="Times New Roman"/>
          <w:sz w:val="24"/>
          <w:szCs w:val="24"/>
        </w:rPr>
        <w:t>9</w:t>
      </w:r>
      <w:r w:rsidRPr="00284F93">
        <w:rPr>
          <w:rFonts w:ascii="Times New Roman" w:hAnsi="Times New Roman"/>
          <w:sz w:val="24"/>
          <w:szCs w:val="24"/>
        </w:rPr>
        <w:t xml:space="preserve"> milyar dolara geriledi.</w:t>
      </w:r>
      <w:r w:rsidR="00B23B18" w:rsidRPr="00284F93">
        <w:rPr>
          <w:rFonts w:ascii="Times New Roman" w:hAnsi="Times New Roman"/>
          <w:sz w:val="24"/>
          <w:szCs w:val="24"/>
        </w:rPr>
        <w:t xml:space="preserve"> </w:t>
      </w:r>
      <w:r w:rsidRPr="00284F93">
        <w:rPr>
          <w:rFonts w:ascii="Times New Roman" w:hAnsi="Times New Roman"/>
          <w:sz w:val="24"/>
          <w:szCs w:val="24"/>
        </w:rPr>
        <w:t>Bu gelişmede, dış ticaret açığının 2</w:t>
      </w:r>
      <w:r w:rsidR="00B23B18" w:rsidRPr="00284F93">
        <w:rPr>
          <w:rFonts w:ascii="Times New Roman" w:hAnsi="Times New Roman"/>
          <w:sz w:val="24"/>
          <w:szCs w:val="24"/>
        </w:rPr>
        <w:t>4</w:t>
      </w:r>
      <w:r w:rsidRPr="00284F93">
        <w:rPr>
          <w:rFonts w:ascii="Times New Roman" w:hAnsi="Times New Roman"/>
          <w:sz w:val="24"/>
          <w:szCs w:val="24"/>
        </w:rPr>
        <w:t xml:space="preserve"> milyar </w:t>
      </w:r>
      <w:r w:rsidR="00B23B18" w:rsidRPr="00284F93">
        <w:rPr>
          <w:rFonts w:ascii="Times New Roman" w:hAnsi="Times New Roman"/>
          <w:sz w:val="24"/>
          <w:szCs w:val="24"/>
        </w:rPr>
        <w:t>azalarak 66</w:t>
      </w:r>
      <w:r w:rsidRPr="00284F93">
        <w:rPr>
          <w:rFonts w:ascii="Times New Roman" w:hAnsi="Times New Roman"/>
          <w:sz w:val="24"/>
          <w:szCs w:val="24"/>
        </w:rPr>
        <w:t xml:space="preserve"> milyar</w:t>
      </w:r>
      <w:r w:rsidR="00B23B18" w:rsidRPr="00284F93">
        <w:rPr>
          <w:rFonts w:ascii="Times New Roman" w:hAnsi="Times New Roman"/>
          <w:sz w:val="24"/>
          <w:szCs w:val="24"/>
        </w:rPr>
        <w:t xml:space="preserve"> </w:t>
      </w:r>
      <w:r w:rsidRPr="00284F93">
        <w:rPr>
          <w:rFonts w:ascii="Times New Roman" w:hAnsi="Times New Roman"/>
          <w:sz w:val="24"/>
          <w:szCs w:val="24"/>
        </w:rPr>
        <w:t>dolara gerilemesi, hizmetler dengesinden kaynaklanan net gelirlerin</w:t>
      </w:r>
      <w:r w:rsidR="00B23B18" w:rsidRPr="00284F93">
        <w:rPr>
          <w:rFonts w:ascii="Times New Roman" w:hAnsi="Times New Roman"/>
          <w:sz w:val="24"/>
          <w:szCs w:val="24"/>
        </w:rPr>
        <w:t>se 4</w:t>
      </w:r>
      <w:r w:rsidRPr="00284F93">
        <w:rPr>
          <w:rFonts w:ascii="Times New Roman" w:hAnsi="Times New Roman"/>
          <w:sz w:val="24"/>
          <w:szCs w:val="24"/>
        </w:rPr>
        <w:t xml:space="preserve"> milyar dolar artarak 2</w:t>
      </w:r>
      <w:r w:rsidR="00B23B18" w:rsidRPr="00284F93">
        <w:rPr>
          <w:rFonts w:ascii="Times New Roman" w:hAnsi="Times New Roman"/>
          <w:sz w:val="24"/>
          <w:szCs w:val="24"/>
        </w:rPr>
        <w:t>2</w:t>
      </w:r>
      <w:r w:rsidRPr="00284F93">
        <w:rPr>
          <w:rFonts w:ascii="Times New Roman" w:hAnsi="Times New Roman"/>
          <w:sz w:val="24"/>
          <w:szCs w:val="24"/>
        </w:rPr>
        <w:t xml:space="preserve"> milyar dolara ulaşması etkili oldu.</w:t>
      </w:r>
      <w:r w:rsidR="00B23B18" w:rsidRPr="00284F93">
        <w:rPr>
          <w:rFonts w:ascii="Times New Roman" w:hAnsi="Times New Roman"/>
          <w:sz w:val="24"/>
          <w:szCs w:val="24"/>
        </w:rPr>
        <w:t xml:space="preserve"> </w:t>
      </w:r>
    </w:p>
    <w:p w:rsidR="003C7540" w:rsidRPr="00284F93" w:rsidRDefault="003C7540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Hizmet sektörlerinden sağlanan döviz geliri 3,5 milyar dolar yükselerek 49 milyar dolara ulaştı. Bu kapsamda t</w:t>
      </w:r>
      <w:r w:rsidR="00E57CDC" w:rsidRPr="00284F93">
        <w:rPr>
          <w:rFonts w:ascii="Times New Roman" w:hAnsi="Times New Roman"/>
          <w:sz w:val="24"/>
          <w:szCs w:val="24"/>
        </w:rPr>
        <w:t>urizm gelirleri bir önceki yıla göre 421 milyon dolar artarak 23 milyar dolara ulaş</w:t>
      </w:r>
      <w:r w:rsidR="00B23B18" w:rsidRPr="00284F93">
        <w:rPr>
          <w:rFonts w:ascii="Times New Roman" w:hAnsi="Times New Roman"/>
          <w:sz w:val="24"/>
          <w:szCs w:val="24"/>
        </w:rPr>
        <w:t xml:space="preserve">tı. </w:t>
      </w:r>
      <w:r w:rsidRPr="00284F93">
        <w:rPr>
          <w:rFonts w:ascii="Times New Roman" w:hAnsi="Times New Roman"/>
          <w:sz w:val="24"/>
          <w:szCs w:val="24"/>
        </w:rPr>
        <w:t>Taşımacılık gelirleriyse 2,5 milyar dolar artarak 13 milyar dolar olarak gerçekleşti.</w:t>
      </w:r>
    </w:p>
    <w:p w:rsidR="00E57CDC" w:rsidRPr="00284F93" w:rsidRDefault="00E57CDC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Yurt dışında yerleşik kişiler hisse senedi piyasasında aralık ayındaki 852 milyon dolar tutarında net alımla birlikte toplam 6 milyar dolar net alım yaptı. Söz konusu piyasada bir önceki yıl 986 milyon dolar net satış gerçekleşmişti.</w:t>
      </w:r>
      <w:r w:rsidR="00B23B18" w:rsidRPr="00284F93">
        <w:rPr>
          <w:rFonts w:ascii="Times New Roman" w:hAnsi="Times New Roman"/>
          <w:sz w:val="24"/>
          <w:szCs w:val="24"/>
        </w:rPr>
        <w:t xml:space="preserve"> </w:t>
      </w:r>
      <w:r w:rsidRPr="00284F93">
        <w:rPr>
          <w:rFonts w:ascii="Times New Roman" w:hAnsi="Times New Roman"/>
          <w:sz w:val="24"/>
          <w:szCs w:val="24"/>
        </w:rPr>
        <w:t xml:space="preserve">Yurt dışı yerleşikler aralık ayındaki </w:t>
      </w:r>
      <w:r w:rsidR="00B23B18" w:rsidRPr="00284F93">
        <w:rPr>
          <w:rFonts w:ascii="Times New Roman" w:hAnsi="Times New Roman"/>
          <w:sz w:val="24"/>
          <w:szCs w:val="24"/>
        </w:rPr>
        <w:t>2</w:t>
      </w:r>
      <w:r w:rsidRPr="00284F93">
        <w:rPr>
          <w:rFonts w:ascii="Times New Roman" w:hAnsi="Times New Roman"/>
          <w:sz w:val="24"/>
          <w:szCs w:val="24"/>
        </w:rPr>
        <w:t xml:space="preserve"> milyar dolar tutarında net devlet iç borçlanma senetl</w:t>
      </w:r>
      <w:r w:rsidR="00EC3B8D">
        <w:rPr>
          <w:rFonts w:ascii="Times New Roman" w:hAnsi="Times New Roman"/>
          <w:sz w:val="24"/>
          <w:szCs w:val="24"/>
        </w:rPr>
        <w:t xml:space="preserve">eri alımıyla </w:t>
      </w:r>
      <w:r w:rsidR="00B23B18" w:rsidRPr="00284F93">
        <w:rPr>
          <w:rFonts w:ascii="Times New Roman" w:hAnsi="Times New Roman"/>
          <w:sz w:val="24"/>
          <w:szCs w:val="24"/>
        </w:rPr>
        <w:t>birlikte toplam 17</w:t>
      </w:r>
      <w:r w:rsidRPr="00284F93">
        <w:rPr>
          <w:rFonts w:ascii="Times New Roman" w:hAnsi="Times New Roman"/>
          <w:sz w:val="24"/>
          <w:szCs w:val="24"/>
        </w:rPr>
        <w:t xml:space="preserve"> milyar dolar alım gerçekleşti.</w:t>
      </w:r>
    </w:p>
    <w:p w:rsidR="003472EA" w:rsidRPr="00284F93" w:rsidRDefault="003472EA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 xml:space="preserve">Türkiye’ye gelen doğrudan yabancı </w:t>
      </w:r>
      <w:r w:rsidR="003C7540" w:rsidRPr="00284F93">
        <w:rPr>
          <w:rFonts w:ascii="Times New Roman" w:hAnsi="Times New Roman"/>
          <w:sz w:val="24"/>
          <w:szCs w:val="24"/>
        </w:rPr>
        <w:t>sermaye yatırımı 2011 yılında 16 milyar dolar iken geçen sene 12</w:t>
      </w:r>
      <w:r w:rsidRPr="00284F93">
        <w:rPr>
          <w:rFonts w:ascii="Times New Roman" w:hAnsi="Times New Roman"/>
          <w:sz w:val="24"/>
          <w:szCs w:val="24"/>
        </w:rPr>
        <w:t xml:space="preserve"> milyar dolara geriledi.</w:t>
      </w:r>
      <w:r w:rsidR="003C7540" w:rsidRPr="00284F93">
        <w:rPr>
          <w:rFonts w:ascii="Times New Roman" w:hAnsi="Times New Roman"/>
          <w:sz w:val="24"/>
          <w:szCs w:val="24"/>
        </w:rPr>
        <w:t xml:space="preserve"> Buna rağmen yurt dışı yerleşiklerin gayrimenkul yatırımları 623 milyon dolar artarak</w:t>
      </w:r>
      <w:r w:rsidR="00EC3B8D">
        <w:rPr>
          <w:rFonts w:ascii="Times New Roman" w:hAnsi="Times New Roman"/>
          <w:sz w:val="24"/>
          <w:szCs w:val="24"/>
        </w:rPr>
        <w:t>,</w:t>
      </w:r>
      <w:r w:rsidR="003C7540" w:rsidRPr="00284F93">
        <w:rPr>
          <w:rFonts w:ascii="Times New Roman" w:hAnsi="Times New Roman"/>
          <w:sz w:val="24"/>
          <w:szCs w:val="24"/>
        </w:rPr>
        <w:t xml:space="preserve"> 2,7 milyar dolara yükseldi. Türk şirketlerinin geçen </w:t>
      </w:r>
      <w:r w:rsidR="00EC3B8D">
        <w:rPr>
          <w:rFonts w:ascii="Times New Roman" w:hAnsi="Times New Roman"/>
          <w:sz w:val="24"/>
          <w:szCs w:val="24"/>
        </w:rPr>
        <w:t xml:space="preserve">yıl </w:t>
      </w:r>
      <w:r w:rsidR="003C7540" w:rsidRPr="00284F93">
        <w:rPr>
          <w:rFonts w:ascii="Times New Roman" w:hAnsi="Times New Roman"/>
          <w:sz w:val="24"/>
          <w:szCs w:val="24"/>
        </w:rPr>
        <w:t>yurt</w:t>
      </w:r>
      <w:r w:rsidR="00EC3B8D">
        <w:rPr>
          <w:rFonts w:ascii="Times New Roman" w:hAnsi="Times New Roman"/>
          <w:sz w:val="24"/>
          <w:szCs w:val="24"/>
        </w:rPr>
        <w:t xml:space="preserve"> </w:t>
      </w:r>
      <w:r w:rsidR="003C7540" w:rsidRPr="00284F93">
        <w:rPr>
          <w:rFonts w:ascii="Times New Roman" w:hAnsi="Times New Roman"/>
          <w:sz w:val="24"/>
          <w:szCs w:val="24"/>
        </w:rPr>
        <w:t>dışında yaptıkları yatırımlarıysa önceki seneye göre 1,7 milyar dolarlık artışla 4 milyar dolara ulaştı.</w:t>
      </w:r>
    </w:p>
    <w:p w:rsidR="00E57CDC" w:rsidRPr="00284F93" w:rsidRDefault="00E57CDC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Yurt dışında gerçekleştirilen tahvil ihraç</w:t>
      </w:r>
      <w:r w:rsidR="00B23B18" w:rsidRPr="00284F93">
        <w:rPr>
          <w:rFonts w:ascii="Times New Roman" w:hAnsi="Times New Roman"/>
          <w:sz w:val="24"/>
          <w:szCs w:val="24"/>
        </w:rPr>
        <w:t xml:space="preserve">larıyla ilgili olarak bankalar </w:t>
      </w:r>
      <w:r w:rsidRPr="00284F93">
        <w:rPr>
          <w:rFonts w:ascii="Times New Roman" w:hAnsi="Times New Roman"/>
          <w:sz w:val="24"/>
          <w:szCs w:val="24"/>
        </w:rPr>
        <w:t xml:space="preserve">2012 yılında </w:t>
      </w:r>
      <w:r w:rsidR="00B23B18" w:rsidRPr="00284F93">
        <w:rPr>
          <w:rFonts w:ascii="Times New Roman" w:hAnsi="Times New Roman"/>
          <w:sz w:val="24"/>
          <w:szCs w:val="24"/>
        </w:rPr>
        <w:t xml:space="preserve">9 milyar </w:t>
      </w:r>
      <w:r w:rsidRPr="00284F93">
        <w:rPr>
          <w:rFonts w:ascii="Times New Roman" w:hAnsi="Times New Roman"/>
          <w:sz w:val="24"/>
          <w:szCs w:val="24"/>
        </w:rPr>
        <w:t xml:space="preserve">dolar tutarında net borçlanma gerçekleştirdi. Bir önceki yıl bankaların gerçekleştirdiği tahvil ihracı </w:t>
      </w:r>
      <w:r w:rsidR="00B23B18" w:rsidRPr="00284F93">
        <w:rPr>
          <w:rFonts w:ascii="Times New Roman" w:hAnsi="Times New Roman"/>
          <w:sz w:val="24"/>
          <w:szCs w:val="24"/>
        </w:rPr>
        <w:t>3</w:t>
      </w:r>
      <w:r w:rsidRPr="00284F93">
        <w:rPr>
          <w:rFonts w:ascii="Times New Roman" w:hAnsi="Times New Roman"/>
          <w:sz w:val="24"/>
          <w:szCs w:val="24"/>
        </w:rPr>
        <w:t xml:space="preserve"> milyar dolar ol</w:t>
      </w:r>
      <w:r w:rsidR="005410E6" w:rsidRPr="00284F93">
        <w:rPr>
          <w:rFonts w:ascii="Times New Roman" w:hAnsi="Times New Roman"/>
          <w:sz w:val="24"/>
          <w:szCs w:val="24"/>
        </w:rPr>
        <w:t>muştu.</w:t>
      </w:r>
    </w:p>
    <w:p w:rsidR="00222D9F" w:rsidRPr="00284F93" w:rsidRDefault="00222D9F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Yurt</w:t>
      </w:r>
      <w:r w:rsidR="00284F93">
        <w:rPr>
          <w:rFonts w:ascii="Times New Roman" w:hAnsi="Times New Roman"/>
          <w:sz w:val="24"/>
          <w:szCs w:val="24"/>
        </w:rPr>
        <w:t xml:space="preserve"> </w:t>
      </w:r>
      <w:r w:rsidRPr="00284F93">
        <w:rPr>
          <w:rFonts w:ascii="Times New Roman" w:hAnsi="Times New Roman"/>
          <w:sz w:val="24"/>
          <w:szCs w:val="24"/>
        </w:rPr>
        <w:t xml:space="preserve">dışından kullanılan krediler 2012’de </w:t>
      </w:r>
      <w:r w:rsidR="00EC3B8D">
        <w:rPr>
          <w:rFonts w:ascii="Times New Roman" w:hAnsi="Times New Roman"/>
          <w:sz w:val="24"/>
          <w:szCs w:val="24"/>
        </w:rPr>
        <w:t xml:space="preserve">önceki </w:t>
      </w:r>
      <w:r w:rsidRPr="00284F93">
        <w:rPr>
          <w:rFonts w:ascii="Times New Roman" w:hAnsi="Times New Roman"/>
          <w:sz w:val="24"/>
          <w:szCs w:val="24"/>
        </w:rPr>
        <w:t>seneye göre azaldı. Bu kapsamda önceki seneye göre bankalar 8 milyar dolar, reel sektör ise 1 milyar dolar daha az borçlandı. Bankaların kullandığı yurt</w:t>
      </w:r>
      <w:r w:rsidR="00EC3B8D">
        <w:rPr>
          <w:rFonts w:ascii="Times New Roman" w:hAnsi="Times New Roman"/>
          <w:sz w:val="24"/>
          <w:szCs w:val="24"/>
        </w:rPr>
        <w:t xml:space="preserve"> </w:t>
      </w:r>
      <w:r w:rsidRPr="00284F93">
        <w:rPr>
          <w:rFonts w:ascii="Times New Roman" w:hAnsi="Times New Roman"/>
          <w:sz w:val="24"/>
          <w:szCs w:val="24"/>
        </w:rPr>
        <w:t>dışı kredi hacmi 4 milyar dolar, reel sektörün ise 6 milyar dolar olarak gerçekleşti.</w:t>
      </w:r>
    </w:p>
    <w:p w:rsidR="00917F53" w:rsidRPr="00284F93" w:rsidRDefault="00917F53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C</w:t>
      </w:r>
      <w:r w:rsidR="00E57CDC" w:rsidRPr="00284F93">
        <w:rPr>
          <w:rFonts w:ascii="Times New Roman" w:hAnsi="Times New Roman"/>
          <w:sz w:val="24"/>
          <w:szCs w:val="24"/>
        </w:rPr>
        <w:t>ari açıkta sağlanan başarıd</w:t>
      </w:r>
      <w:r w:rsidR="00EC3B8D">
        <w:rPr>
          <w:rFonts w:ascii="Times New Roman" w:hAnsi="Times New Roman"/>
          <w:sz w:val="24"/>
          <w:szCs w:val="24"/>
        </w:rPr>
        <w:t>a Merkez Bankası’</w:t>
      </w:r>
      <w:r w:rsidRPr="00284F93">
        <w:rPr>
          <w:rFonts w:ascii="Times New Roman" w:hAnsi="Times New Roman"/>
          <w:sz w:val="24"/>
          <w:szCs w:val="24"/>
        </w:rPr>
        <w:t xml:space="preserve">nın devreye soktuğu mekanizmalar, </w:t>
      </w:r>
      <w:r w:rsidR="00E57CDC" w:rsidRPr="00284F93">
        <w:rPr>
          <w:rFonts w:ascii="Times New Roman" w:hAnsi="Times New Roman"/>
          <w:sz w:val="24"/>
          <w:szCs w:val="24"/>
        </w:rPr>
        <w:t>Bankacılı</w:t>
      </w:r>
      <w:r w:rsidR="00EC3B8D">
        <w:rPr>
          <w:rFonts w:ascii="Times New Roman" w:hAnsi="Times New Roman"/>
          <w:sz w:val="24"/>
          <w:szCs w:val="24"/>
        </w:rPr>
        <w:t>k Düzenleme ve Denetleme Kurulu’</w:t>
      </w:r>
      <w:r w:rsidR="00E57CDC" w:rsidRPr="00284F93">
        <w:rPr>
          <w:rFonts w:ascii="Times New Roman" w:hAnsi="Times New Roman"/>
          <w:sz w:val="24"/>
          <w:szCs w:val="24"/>
        </w:rPr>
        <w:t xml:space="preserve">nun </w:t>
      </w:r>
      <w:r w:rsidR="00EC3B8D">
        <w:rPr>
          <w:rFonts w:ascii="Times New Roman" w:hAnsi="Times New Roman"/>
          <w:sz w:val="24"/>
          <w:szCs w:val="24"/>
        </w:rPr>
        <w:t>(BDDK) aldığı tedbirlerle Maliye Bakanlığı’</w:t>
      </w:r>
      <w:r w:rsidR="00E57CDC" w:rsidRPr="00284F93">
        <w:rPr>
          <w:rFonts w:ascii="Times New Roman" w:hAnsi="Times New Roman"/>
          <w:sz w:val="24"/>
          <w:szCs w:val="24"/>
        </w:rPr>
        <w:t>nın uyguladığı ihtiyatlı politikalar etkili oldu</w:t>
      </w:r>
      <w:r w:rsidRPr="00284F93">
        <w:rPr>
          <w:rFonts w:ascii="Times New Roman" w:hAnsi="Times New Roman"/>
          <w:sz w:val="24"/>
          <w:szCs w:val="24"/>
        </w:rPr>
        <w:t xml:space="preserve">. Bunun bir göstergesi olarak </w:t>
      </w:r>
      <w:r w:rsidR="00EC3B8D">
        <w:rPr>
          <w:rFonts w:ascii="Times New Roman" w:hAnsi="Times New Roman"/>
          <w:sz w:val="24"/>
          <w:szCs w:val="24"/>
        </w:rPr>
        <w:t xml:space="preserve">Türkiye’ye </w:t>
      </w:r>
      <w:r w:rsidRPr="00284F93">
        <w:rPr>
          <w:rFonts w:ascii="Times New Roman" w:hAnsi="Times New Roman"/>
          <w:sz w:val="24"/>
          <w:szCs w:val="24"/>
        </w:rPr>
        <w:t>giren 41 milyar dolar portföy yatırımına karşılık Merkez Bankası</w:t>
      </w:r>
      <w:r w:rsidR="00EC3B8D">
        <w:rPr>
          <w:rFonts w:ascii="Times New Roman" w:hAnsi="Times New Roman"/>
          <w:sz w:val="24"/>
          <w:szCs w:val="24"/>
        </w:rPr>
        <w:t>’</w:t>
      </w:r>
      <w:r w:rsidRPr="00284F93">
        <w:rPr>
          <w:rFonts w:ascii="Times New Roman" w:hAnsi="Times New Roman"/>
          <w:sz w:val="24"/>
          <w:szCs w:val="24"/>
        </w:rPr>
        <w:t xml:space="preserve">nın döviz rezervleri </w:t>
      </w:r>
      <w:r w:rsidR="00F51644" w:rsidRPr="00284F93">
        <w:rPr>
          <w:rFonts w:ascii="Times New Roman" w:hAnsi="Times New Roman"/>
          <w:sz w:val="24"/>
          <w:szCs w:val="24"/>
        </w:rPr>
        <w:t>28</w:t>
      </w:r>
      <w:r w:rsidRPr="00284F93">
        <w:rPr>
          <w:rFonts w:ascii="Times New Roman" w:hAnsi="Times New Roman"/>
          <w:sz w:val="24"/>
          <w:szCs w:val="24"/>
        </w:rPr>
        <w:t xml:space="preserve"> milyar dolar artmıştır.</w:t>
      </w:r>
    </w:p>
    <w:p w:rsidR="00917F53" w:rsidRPr="00284F93" w:rsidRDefault="00917F53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Öte yandan cari açıktaki 28 milyar dolar azalmanın 23 milyar doları mal ve hizmet ihracat artışı kaynaklı oldu. Demek ki reel sektörümüzün pazar ve ürün çeşitlendirilmesine yönel</w:t>
      </w:r>
      <w:r w:rsidR="00EC3B8D">
        <w:rPr>
          <w:rFonts w:ascii="Times New Roman" w:hAnsi="Times New Roman"/>
          <w:sz w:val="24"/>
          <w:szCs w:val="24"/>
        </w:rPr>
        <w:t>ik çalışmaları sonuç vermekte</w:t>
      </w:r>
      <w:r w:rsidRPr="00284F93">
        <w:rPr>
          <w:rFonts w:ascii="Times New Roman" w:hAnsi="Times New Roman"/>
          <w:sz w:val="24"/>
          <w:szCs w:val="24"/>
        </w:rPr>
        <w:t>.</w:t>
      </w:r>
    </w:p>
    <w:p w:rsidR="00917F53" w:rsidRPr="00284F93" w:rsidRDefault="00917F53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 xml:space="preserve">Böylelikle </w:t>
      </w:r>
      <w:r w:rsidR="00EC3B8D">
        <w:rPr>
          <w:rFonts w:ascii="Times New Roman" w:hAnsi="Times New Roman"/>
          <w:sz w:val="24"/>
          <w:szCs w:val="24"/>
        </w:rPr>
        <w:t>2011 yılında yüzde 10’</w:t>
      </w:r>
      <w:r w:rsidR="00E57CDC" w:rsidRPr="00284F93">
        <w:rPr>
          <w:rFonts w:ascii="Times New Roman" w:hAnsi="Times New Roman"/>
          <w:sz w:val="24"/>
          <w:szCs w:val="24"/>
        </w:rPr>
        <w:t>a çıkan cari açığın gayr</w:t>
      </w:r>
      <w:r w:rsidRPr="00284F93">
        <w:rPr>
          <w:rFonts w:ascii="Times New Roman" w:hAnsi="Times New Roman"/>
          <w:sz w:val="24"/>
          <w:szCs w:val="24"/>
        </w:rPr>
        <w:t>i safi yurt</w:t>
      </w:r>
      <w:r w:rsidR="00EC3B8D">
        <w:rPr>
          <w:rFonts w:ascii="Times New Roman" w:hAnsi="Times New Roman"/>
          <w:sz w:val="24"/>
          <w:szCs w:val="24"/>
        </w:rPr>
        <w:t xml:space="preserve"> </w:t>
      </w:r>
      <w:r w:rsidRPr="00284F93">
        <w:rPr>
          <w:rFonts w:ascii="Times New Roman" w:hAnsi="Times New Roman"/>
          <w:sz w:val="24"/>
          <w:szCs w:val="24"/>
        </w:rPr>
        <w:t xml:space="preserve">içi hasılaya </w:t>
      </w:r>
      <w:r w:rsidR="00EC3B8D">
        <w:rPr>
          <w:rFonts w:ascii="Times New Roman" w:hAnsi="Times New Roman"/>
          <w:sz w:val="24"/>
          <w:szCs w:val="24"/>
        </w:rPr>
        <w:t xml:space="preserve">(GSYH) </w:t>
      </w:r>
      <w:r w:rsidRPr="00284F93">
        <w:rPr>
          <w:rFonts w:ascii="Times New Roman" w:hAnsi="Times New Roman"/>
          <w:sz w:val="24"/>
          <w:szCs w:val="24"/>
        </w:rPr>
        <w:t>oranı 2012 yıl</w:t>
      </w:r>
      <w:r w:rsidR="00E57CDC" w:rsidRPr="00284F93">
        <w:rPr>
          <w:rFonts w:ascii="Times New Roman" w:hAnsi="Times New Roman"/>
          <w:sz w:val="24"/>
          <w:szCs w:val="24"/>
        </w:rPr>
        <w:t>sonu itiba</w:t>
      </w:r>
      <w:r w:rsidR="00EC3B8D">
        <w:rPr>
          <w:rFonts w:ascii="Times New Roman" w:hAnsi="Times New Roman"/>
          <w:sz w:val="24"/>
          <w:szCs w:val="24"/>
        </w:rPr>
        <w:t>rıyla yaklaşık % 6’</w:t>
      </w:r>
      <w:r w:rsidR="00E57CDC" w:rsidRPr="00284F93">
        <w:rPr>
          <w:rFonts w:ascii="Times New Roman" w:hAnsi="Times New Roman"/>
          <w:sz w:val="24"/>
          <w:szCs w:val="24"/>
        </w:rPr>
        <w:t>ya geriledi</w:t>
      </w:r>
      <w:r w:rsidR="00EC3B8D">
        <w:rPr>
          <w:rFonts w:ascii="Times New Roman" w:hAnsi="Times New Roman"/>
          <w:sz w:val="24"/>
          <w:szCs w:val="24"/>
        </w:rPr>
        <w:t>. Ekim 2011’</w:t>
      </w:r>
      <w:r w:rsidRPr="00284F93">
        <w:rPr>
          <w:rFonts w:ascii="Times New Roman" w:hAnsi="Times New Roman"/>
          <w:sz w:val="24"/>
          <w:szCs w:val="24"/>
        </w:rPr>
        <w:t>de 79</w:t>
      </w:r>
      <w:r w:rsidR="00EC3B8D">
        <w:rPr>
          <w:rFonts w:ascii="Times New Roman" w:hAnsi="Times New Roman"/>
          <w:sz w:val="24"/>
          <w:szCs w:val="24"/>
        </w:rPr>
        <w:t xml:space="preserve"> milyar dolarla </w:t>
      </w:r>
      <w:r w:rsidR="00E57CDC" w:rsidRPr="00284F93">
        <w:rPr>
          <w:rFonts w:ascii="Times New Roman" w:hAnsi="Times New Roman"/>
          <w:sz w:val="24"/>
          <w:szCs w:val="24"/>
        </w:rPr>
        <w:t>zirve yapan 12 aylık cari açı</w:t>
      </w:r>
      <w:r w:rsidRPr="00284F93">
        <w:rPr>
          <w:rFonts w:ascii="Times New Roman" w:hAnsi="Times New Roman"/>
          <w:sz w:val="24"/>
          <w:szCs w:val="24"/>
        </w:rPr>
        <w:t>ksa 2012 yılsonunda 4</w:t>
      </w:r>
      <w:r w:rsidR="00E57CDC" w:rsidRPr="00284F93">
        <w:rPr>
          <w:rFonts w:ascii="Times New Roman" w:hAnsi="Times New Roman"/>
          <w:sz w:val="24"/>
          <w:szCs w:val="24"/>
        </w:rPr>
        <w:t>9 milyar dolara düştü</w:t>
      </w:r>
      <w:r w:rsidRPr="00284F93">
        <w:rPr>
          <w:rFonts w:ascii="Times New Roman" w:hAnsi="Times New Roman"/>
          <w:sz w:val="24"/>
          <w:szCs w:val="24"/>
        </w:rPr>
        <w:t>.</w:t>
      </w:r>
    </w:p>
    <w:p w:rsidR="00917F53" w:rsidRDefault="00917F53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Öte yandan e</w:t>
      </w:r>
      <w:r w:rsidR="00E57CDC" w:rsidRPr="00284F93">
        <w:rPr>
          <w:rFonts w:ascii="Times New Roman" w:hAnsi="Times New Roman"/>
          <w:sz w:val="24"/>
          <w:szCs w:val="24"/>
        </w:rPr>
        <w:t>nerji ithalatı har</w:t>
      </w:r>
      <w:r w:rsidRPr="00284F93">
        <w:rPr>
          <w:rFonts w:ascii="Times New Roman" w:hAnsi="Times New Roman"/>
          <w:sz w:val="24"/>
          <w:szCs w:val="24"/>
        </w:rPr>
        <w:t xml:space="preserve">iç tutulduğunda 2012 yılında 11 </w:t>
      </w:r>
      <w:r w:rsidR="00E57CDC" w:rsidRPr="00284F93">
        <w:rPr>
          <w:rFonts w:ascii="Times New Roman" w:hAnsi="Times New Roman"/>
          <w:sz w:val="24"/>
          <w:szCs w:val="24"/>
        </w:rPr>
        <w:t>milyar dolar cari fazla veril</w:t>
      </w:r>
      <w:r w:rsidRPr="00284F93">
        <w:rPr>
          <w:rFonts w:ascii="Times New Roman" w:hAnsi="Times New Roman"/>
          <w:sz w:val="24"/>
          <w:szCs w:val="24"/>
        </w:rPr>
        <w:t xml:space="preserve">ir noktaya gelinmiş olması, </w:t>
      </w:r>
      <w:r w:rsidR="00E57CDC" w:rsidRPr="00284F93">
        <w:rPr>
          <w:rFonts w:ascii="Times New Roman" w:hAnsi="Times New Roman"/>
          <w:sz w:val="24"/>
          <w:szCs w:val="24"/>
        </w:rPr>
        <w:t>enerji</w:t>
      </w:r>
      <w:r w:rsidRPr="00284F93">
        <w:rPr>
          <w:rFonts w:ascii="Times New Roman" w:hAnsi="Times New Roman"/>
          <w:sz w:val="24"/>
          <w:szCs w:val="24"/>
        </w:rPr>
        <w:t xml:space="preserve">deki dışa bağımlılığın </w:t>
      </w:r>
      <w:r w:rsidR="00E57CDC" w:rsidRPr="00284F93">
        <w:rPr>
          <w:rFonts w:ascii="Times New Roman" w:hAnsi="Times New Roman"/>
          <w:sz w:val="24"/>
          <w:szCs w:val="24"/>
        </w:rPr>
        <w:t>cari açık içindeki öne</w:t>
      </w:r>
      <w:r w:rsidR="00EC3B8D">
        <w:rPr>
          <w:rFonts w:ascii="Times New Roman" w:hAnsi="Times New Roman"/>
          <w:sz w:val="24"/>
          <w:szCs w:val="24"/>
        </w:rPr>
        <w:t>mini daha net ortaya koymakta</w:t>
      </w:r>
      <w:r w:rsidR="00E57CDC" w:rsidRPr="00284F93">
        <w:rPr>
          <w:rFonts w:ascii="Times New Roman" w:hAnsi="Times New Roman"/>
          <w:sz w:val="24"/>
          <w:szCs w:val="24"/>
        </w:rPr>
        <w:t xml:space="preserve">. </w:t>
      </w:r>
      <w:r w:rsidR="00EC3B8D">
        <w:rPr>
          <w:rFonts w:ascii="Times New Roman" w:hAnsi="Times New Roman"/>
          <w:sz w:val="24"/>
          <w:szCs w:val="24"/>
        </w:rPr>
        <w:t>Geçen sene enerjiy</w:t>
      </w:r>
      <w:r w:rsidR="003472EA" w:rsidRPr="00284F93">
        <w:rPr>
          <w:rFonts w:ascii="Times New Roman" w:hAnsi="Times New Roman"/>
          <w:sz w:val="24"/>
          <w:szCs w:val="24"/>
        </w:rPr>
        <w:t xml:space="preserve">le ilgili ithalat 67 milyar dolara ulaşırken, ihracat </w:t>
      </w:r>
      <w:proofErr w:type="gramStart"/>
      <w:r w:rsidR="00EC3B8D">
        <w:rPr>
          <w:rFonts w:ascii="Times New Roman" w:hAnsi="Times New Roman"/>
          <w:sz w:val="24"/>
          <w:szCs w:val="24"/>
        </w:rPr>
        <w:t>???</w:t>
      </w:r>
      <w:proofErr w:type="gramEnd"/>
      <w:r w:rsidR="00EC3B8D">
        <w:rPr>
          <w:rFonts w:ascii="Times New Roman" w:hAnsi="Times New Roman"/>
          <w:sz w:val="24"/>
          <w:szCs w:val="24"/>
        </w:rPr>
        <w:t xml:space="preserve"> </w:t>
      </w:r>
      <w:r w:rsidR="003472EA" w:rsidRPr="00284F93">
        <w:rPr>
          <w:rFonts w:ascii="Times New Roman" w:hAnsi="Times New Roman"/>
          <w:sz w:val="24"/>
          <w:szCs w:val="24"/>
        </w:rPr>
        <w:lastRenderedPageBreak/>
        <w:t xml:space="preserve">milyar dolar oldu ve net enerji ithalatı 60 milyar dolar olarak gerçekleşti. </w:t>
      </w:r>
      <w:r w:rsidR="00E57CDC" w:rsidRPr="00284F93">
        <w:rPr>
          <w:rFonts w:ascii="Times New Roman" w:hAnsi="Times New Roman"/>
          <w:sz w:val="24"/>
          <w:szCs w:val="24"/>
        </w:rPr>
        <w:t>Bu nedenle enerjide dışa bağımlılığı azaltmak temel politika önceliği</w:t>
      </w:r>
      <w:r w:rsidR="00EC3B8D">
        <w:rPr>
          <w:rFonts w:ascii="Times New Roman" w:hAnsi="Times New Roman"/>
          <w:sz w:val="24"/>
          <w:szCs w:val="24"/>
        </w:rPr>
        <w:t xml:space="preserve"> olmalı</w:t>
      </w:r>
      <w:r w:rsidRPr="00284F93">
        <w:rPr>
          <w:rFonts w:ascii="Times New Roman" w:hAnsi="Times New Roman"/>
          <w:sz w:val="24"/>
          <w:szCs w:val="24"/>
        </w:rPr>
        <w:t>.</w:t>
      </w:r>
    </w:p>
    <w:p w:rsidR="004422F0" w:rsidRPr="00284F93" w:rsidRDefault="004422F0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 xml:space="preserve">Hiçbir ülke sürekli olarak bu düzeyde cari açık veremez. </w:t>
      </w:r>
      <w:r w:rsidR="00EC3B8D">
        <w:rPr>
          <w:rFonts w:ascii="Times New Roman" w:hAnsi="Times New Roman"/>
          <w:sz w:val="24"/>
          <w:szCs w:val="24"/>
        </w:rPr>
        <w:t>Geçen sene</w:t>
      </w:r>
      <w:r w:rsidRPr="00284F93">
        <w:rPr>
          <w:rFonts w:ascii="Times New Roman" w:hAnsi="Times New Roman"/>
          <w:sz w:val="24"/>
          <w:szCs w:val="24"/>
        </w:rPr>
        <w:t xml:space="preserve"> azalmasına rağmen hâlâ oldukça yüksek bir cari açığa sahibiz. Üstelik bu cari açığı büyüme oranımızın </w:t>
      </w:r>
      <w:r w:rsidR="00EC3B8D">
        <w:rPr>
          <w:rFonts w:ascii="Times New Roman" w:hAnsi="Times New Roman"/>
          <w:sz w:val="24"/>
          <w:szCs w:val="24"/>
        </w:rPr>
        <w:t xml:space="preserve">% </w:t>
      </w:r>
      <w:r w:rsidRPr="00284F93">
        <w:rPr>
          <w:rFonts w:ascii="Times New Roman" w:hAnsi="Times New Roman"/>
          <w:sz w:val="24"/>
          <w:szCs w:val="24"/>
        </w:rPr>
        <w:t xml:space="preserve">2’ler düzeyinde kaldığı bir yılda elde ediyoruz. Kısacası eskiden yüksek </w:t>
      </w:r>
      <w:r w:rsidR="00EC3B8D">
        <w:rPr>
          <w:rFonts w:ascii="Times New Roman" w:hAnsi="Times New Roman"/>
          <w:sz w:val="24"/>
          <w:szCs w:val="24"/>
        </w:rPr>
        <w:t>açık yüksek büyüme derken, şimdi</w:t>
      </w:r>
      <w:r w:rsidRPr="00284F93">
        <w:rPr>
          <w:rFonts w:ascii="Times New Roman" w:hAnsi="Times New Roman"/>
          <w:sz w:val="24"/>
          <w:szCs w:val="24"/>
        </w:rPr>
        <w:t xml:space="preserve"> düşük büyüme ama yüksek cari açık gibi </w:t>
      </w:r>
      <w:r w:rsidR="00EC3B8D">
        <w:rPr>
          <w:rFonts w:ascii="Times New Roman" w:hAnsi="Times New Roman"/>
          <w:sz w:val="24"/>
          <w:szCs w:val="24"/>
        </w:rPr>
        <w:t xml:space="preserve">bir </w:t>
      </w:r>
      <w:r w:rsidRPr="00284F93">
        <w:rPr>
          <w:rFonts w:ascii="Times New Roman" w:hAnsi="Times New Roman"/>
          <w:sz w:val="24"/>
          <w:szCs w:val="24"/>
        </w:rPr>
        <w:t xml:space="preserve">gerçekle karşı karşıyayız. </w:t>
      </w:r>
    </w:p>
    <w:p w:rsidR="004422F0" w:rsidRPr="00284F93" w:rsidRDefault="004422F0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Yurt</w:t>
      </w:r>
      <w:r w:rsidR="00284F93">
        <w:rPr>
          <w:rFonts w:ascii="Times New Roman" w:hAnsi="Times New Roman"/>
          <w:sz w:val="24"/>
          <w:szCs w:val="24"/>
        </w:rPr>
        <w:t xml:space="preserve"> </w:t>
      </w:r>
      <w:r w:rsidRPr="00284F93">
        <w:rPr>
          <w:rFonts w:ascii="Times New Roman" w:hAnsi="Times New Roman"/>
          <w:sz w:val="24"/>
          <w:szCs w:val="24"/>
        </w:rPr>
        <w:t>dışındaki mevcut koşullar sürerse</w:t>
      </w:r>
      <w:r w:rsidR="00EC3B8D">
        <w:rPr>
          <w:rFonts w:ascii="Times New Roman" w:hAnsi="Times New Roman"/>
          <w:sz w:val="24"/>
          <w:szCs w:val="24"/>
        </w:rPr>
        <w:t>,</w:t>
      </w:r>
      <w:r w:rsidRPr="00284F93">
        <w:rPr>
          <w:rFonts w:ascii="Times New Roman" w:hAnsi="Times New Roman"/>
          <w:sz w:val="24"/>
          <w:szCs w:val="24"/>
        </w:rPr>
        <w:t xml:space="preserve"> bu düzeydeki bir cari açığı sürdürmekte sorun yaşanmayabilir. Ama yurt</w:t>
      </w:r>
      <w:r w:rsidR="00EC3B8D">
        <w:rPr>
          <w:rFonts w:ascii="Times New Roman" w:hAnsi="Times New Roman"/>
          <w:sz w:val="24"/>
          <w:szCs w:val="24"/>
        </w:rPr>
        <w:t xml:space="preserve"> </w:t>
      </w:r>
      <w:r w:rsidRPr="00284F93">
        <w:rPr>
          <w:rFonts w:ascii="Times New Roman" w:hAnsi="Times New Roman"/>
          <w:sz w:val="24"/>
          <w:szCs w:val="24"/>
        </w:rPr>
        <w:t>dışına bu kadar bağımı hale gelmiş olmak, ekonomide daha yüksek büyüme oranlarına ulaşılmasını zorlaştıracaktır.</w:t>
      </w:r>
    </w:p>
    <w:p w:rsidR="00B91656" w:rsidRPr="00284F93" w:rsidRDefault="00E57CDC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2013 yılında ekonomideki canlanmanın ve</w:t>
      </w:r>
      <w:r w:rsidR="00EC3B8D">
        <w:rPr>
          <w:rFonts w:ascii="Times New Roman" w:hAnsi="Times New Roman"/>
          <w:sz w:val="24"/>
          <w:szCs w:val="24"/>
        </w:rPr>
        <w:t xml:space="preserve"> finansman imkânlarının artmasıyla </w:t>
      </w:r>
      <w:r w:rsidRPr="00284F93">
        <w:rPr>
          <w:rFonts w:ascii="Times New Roman" w:hAnsi="Times New Roman"/>
          <w:sz w:val="24"/>
          <w:szCs w:val="24"/>
        </w:rPr>
        <w:t>cari aç</w:t>
      </w:r>
      <w:r w:rsidR="00917F53" w:rsidRPr="00284F93">
        <w:rPr>
          <w:rFonts w:ascii="Times New Roman" w:hAnsi="Times New Roman"/>
          <w:sz w:val="24"/>
          <w:szCs w:val="24"/>
        </w:rPr>
        <w:t xml:space="preserve">ıkta bir miktar artış olabilir. </w:t>
      </w:r>
      <w:r w:rsidRPr="00284F93">
        <w:rPr>
          <w:rFonts w:ascii="Times New Roman" w:hAnsi="Times New Roman"/>
          <w:sz w:val="24"/>
          <w:szCs w:val="24"/>
        </w:rPr>
        <w:t>A</w:t>
      </w:r>
      <w:r w:rsidR="00B91656" w:rsidRPr="00284F93">
        <w:rPr>
          <w:rFonts w:ascii="Times New Roman" w:hAnsi="Times New Roman"/>
          <w:sz w:val="24"/>
          <w:szCs w:val="24"/>
        </w:rPr>
        <w:t>ncak bugün itibarıyla cari açık</w:t>
      </w:r>
      <w:r w:rsidRPr="00284F93">
        <w:rPr>
          <w:rFonts w:ascii="Times New Roman" w:hAnsi="Times New Roman"/>
          <w:sz w:val="24"/>
          <w:szCs w:val="24"/>
        </w:rPr>
        <w:t xml:space="preserve"> gerek seviye gerekse finansman kalitesi bakımından kısa vadede kırılganlık kaynağı olmayacak bir nokta</w:t>
      </w:r>
      <w:r w:rsidR="008421F1">
        <w:rPr>
          <w:rFonts w:ascii="Times New Roman" w:hAnsi="Times New Roman"/>
          <w:sz w:val="24"/>
          <w:szCs w:val="24"/>
        </w:rPr>
        <w:t>dır</w:t>
      </w:r>
      <w:bookmarkStart w:id="0" w:name="_GoBack"/>
      <w:bookmarkEnd w:id="0"/>
      <w:r w:rsidR="00917F53" w:rsidRPr="00284F93">
        <w:rPr>
          <w:rFonts w:ascii="Times New Roman" w:hAnsi="Times New Roman"/>
          <w:sz w:val="24"/>
          <w:szCs w:val="24"/>
        </w:rPr>
        <w:t xml:space="preserve">. </w:t>
      </w:r>
    </w:p>
    <w:p w:rsidR="00917F53" w:rsidRPr="00284F93" w:rsidRDefault="00E57CDC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Önümüzdeki dönemde bu kazanımlarımızı yitirmeden büyümeye odaklan</w:t>
      </w:r>
      <w:r w:rsidR="00917F53" w:rsidRPr="00284F93">
        <w:rPr>
          <w:rFonts w:ascii="Times New Roman" w:hAnsi="Times New Roman"/>
          <w:sz w:val="24"/>
          <w:szCs w:val="24"/>
        </w:rPr>
        <w:t>ılması gerekiyor.</w:t>
      </w:r>
      <w:r w:rsidR="00B91656" w:rsidRPr="00284F93">
        <w:rPr>
          <w:rFonts w:ascii="Times New Roman" w:hAnsi="Times New Roman"/>
          <w:sz w:val="24"/>
          <w:szCs w:val="24"/>
        </w:rPr>
        <w:t xml:space="preserve"> Zira cari açıktaki azalış, yapısal tedbirlerden daha çok ekonomik büyümenin ve buna paralel iç tüketimin yavaşlatılması sayesinde sağlandı. Düşük büyümeyse hem iç piyasada hem de istihdam artı</w:t>
      </w:r>
      <w:r w:rsidR="00EC3B8D">
        <w:rPr>
          <w:rFonts w:ascii="Times New Roman" w:hAnsi="Times New Roman"/>
          <w:sz w:val="24"/>
          <w:szCs w:val="24"/>
        </w:rPr>
        <w:t>şında sıkıntıya neden ol</w:t>
      </w:r>
      <w:r w:rsidR="00957D02">
        <w:rPr>
          <w:rFonts w:ascii="Times New Roman" w:hAnsi="Times New Roman"/>
          <w:sz w:val="24"/>
          <w:szCs w:val="24"/>
        </w:rPr>
        <w:t>uyor.</w:t>
      </w:r>
    </w:p>
    <w:p w:rsidR="00D03ABC" w:rsidRPr="00284F93" w:rsidRDefault="00D03ABC" w:rsidP="00284F93">
      <w:pPr>
        <w:pStyle w:val="AralkYok"/>
        <w:rPr>
          <w:rFonts w:ascii="Times New Roman" w:hAnsi="Times New Roman"/>
          <w:sz w:val="24"/>
          <w:szCs w:val="24"/>
        </w:rPr>
      </w:pPr>
      <w:r w:rsidRPr="00284F93">
        <w:rPr>
          <w:rFonts w:ascii="Times New Roman" w:hAnsi="Times New Roman"/>
          <w:sz w:val="24"/>
          <w:szCs w:val="24"/>
        </w:rPr>
        <w:t>Y</w:t>
      </w:r>
      <w:r w:rsidR="00E57CDC" w:rsidRPr="00284F93">
        <w:rPr>
          <w:rFonts w:ascii="Times New Roman" w:hAnsi="Times New Roman"/>
          <w:sz w:val="24"/>
          <w:szCs w:val="24"/>
        </w:rPr>
        <w:t xml:space="preserve">eni </w:t>
      </w:r>
      <w:r w:rsidRPr="00284F93">
        <w:rPr>
          <w:rFonts w:ascii="Times New Roman" w:hAnsi="Times New Roman"/>
          <w:sz w:val="24"/>
          <w:szCs w:val="24"/>
        </w:rPr>
        <w:t xml:space="preserve">yatırım </w:t>
      </w:r>
      <w:r w:rsidR="00E57CDC" w:rsidRPr="00284F93">
        <w:rPr>
          <w:rFonts w:ascii="Times New Roman" w:hAnsi="Times New Roman"/>
          <w:sz w:val="24"/>
          <w:szCs w:val="24"/>
        </w:rPr>
        <w:t>teşvik sistemi</w:t>
      </w:r>
      <w:r w:rsidRPr="00284F93">
        <w:rPr>
          <w:rFonts w:ascii="Times New Roman" w:hAnsi="Times New Roman"/>
          <w:sz w:val="24"/>
          <w:szCs w:val="24"/>
        </w:rPr>
        <w:t xml:space="preserve"> yurt</w:t>
      </w:r>
      <w:r w:rsidR="00EC3B8D">
        <w:rPr>
          <w:rFonts w:ascii="Times New Roman" w:hAnsi="Times New Roman"/>
          <w:sz w:val="24"/>
          <w:szCs w:val="24"/>
        </w:rPr>
        <w:t xml:space="preserve"> </w:t>
      </w:r>
      <w:r w:rsidRPr="00284F93">
        <w:rPr>
          <w:rFonts w:ascii="Times New Roman" w:hAnsi="Times New Roman"/>
          <w:sz w:val="24"/>
          <w:szCs w:val="24"/>
        </w:rPr>
        <w:t xml:space="preserve">içi </w:t>
      </w:r>
      <w:r w:rsidR="00E57CDC" w:rsidRPr="00284F93">
        <w:rPr>
          <w:rFonts w:ascii="Times New Roman" w:hAnsi="Times New Roman"/>
          <w:sz w:val="24"/>
          <w:szCs w:val="24"/>
        </w:rPr>
        <w:t>üretimi hem hacim hem de katma değer anlamında artırmayı amaçla</w:t>
      </w:r>
      <w:r w:rsidRPr="00284F93">
        <w:rPr>
          <w:rFonts w:ascii="Times New Roman" w:hAnsi="Times New Roman"/>
          <w:sz w:val="24"/>
          <w:szCs w:val="24"/>
        </w:rPr>
        <w:t xml:space="preserve">makta olup, </w:t>
      </w:r>
      <w:r w:rsidR="00E57CDC" w:rsidRPr="00284F93">
        <w:rPr>
          <w:rFonts w:ascii="Times New Roman" w:hAnsi="Times New Roman"/>
          <w:sz w:val="24"/>
          <w:szCs w:val="24"/>
        </w:rPr>
        <w:t>bu sistemin sanayici</w:t>
      </w:r>
      <w:r w:rsidRPr="00284F93">
        <w:rPr>
          <w:rFonts w:ascii="Times New Roman" w:hAnsi="Times New Roman"/>
          <w:sz w:val="24"/>
          <w:szCs w:val="24"/>
        </w:rPr>
        <w:t>miz</w:t>
      </w:r>
      <w:r w:rsidR="00E57CDC" w:rsidRPr="00284F93">
        <w:rPr>
          <w:rFonts w:ascii="Times New Roman" w:hAnsi="Times New Roman"/>
          <w:sz w:val="24"/>
          <w:szCs w:val="24"/>
        </w:rPr>
        <w:t xml:space="preserve"> ve girişimciler</w:t>
      </w:r>
      <w:r w:rsidRPr="00284F93">
        <w:rPr>
          <w:rFonts w:ascii="Times New Roman" w:hAnsi="Times New Roman"/>
          <w:sz w:val="24"/>
          <w:szCs w:val="24"/>
        </w:rPr>
        <w:t xml:space="preserve"> tarafından </w:t>
      </w:r>
      <w:r w:rsidR="00E57CDC" w:rsidRPr="00284F93">
        <w:rPr>
          <w:rFonts w:ascii="Times New Roman" w:hAnsi="Times New Roman"/>
          <w:sz w:val="24"/>
          <w:szCs w:val="24"/>
        </w:rPr>
        <w:t>iyi değerlendirmesi</w:t>
      </w:r>
      <w:r w:rsidR="00EC3B8D">
        <w:rPr>
          <w:rFonts w:ascii="Times New Roman" w:hAnsi="Times New Roman"/>
          <w:sz w:val="24"/>
          <w:szCs w:val="24"/>
        </w:rPr>
        <w:t>ne ihtiyaç var</w:t>
      </w:r>
      <w:r w:rsidRPr="00284F93">
        <w:rPr>
          <w:rFonts w:ascii="Times New Roman" w:hAnsi="Times New Roman"/>
          <w:sz w:val="24"/>
          <w:szCs w:val="24"/>
        </w:rPr>
        <w:t>.</w:t>
      </w:r>
    </w:p>
    <w:p w:rsidR="00D03ABC" w:rsidRPr="00284F93" w:rsidRDefault="00D03ABC" w:rsidP="00284F93">
      <w:pPr>
        <w:pStyle w:val="AralkYok"/>
        <w:rPr>
          <w:rFonts w:ascii="Times New Roman" w:hAnsi="Times New Roman"/>
          <w:sz w:val="24"/>
          <w:szCs w:val="24"/>
        </w:rPr>
      </w:pPr>
    </w:p>
    <w:p w:rsidR="004422F0" w:rsidRPr="00284F93" w:rsidRDefault="004422F0" w:rsidP="00284F93">
      <w:pPr>
        <w:pStyle w:val="AralkYok"/>
        <w:rPr>
          <w:rFonts w:ascii="Times New Roman" w:hAnsi="Times New Roman"/>
          <w:sz w:val="24"/>
          <w:szCs w:val="24"/>
        </w:rPr>
      </w:pPr>
    </w:p>
    <w:sectPr w:rsidR="004422F0" w:rsidRPr="00284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F67"/>
    <w:rsid w:val="00004D97"/>
    <w:rsid w:val="00075CF5"/>
    <w:rsid w:val="000A0E91"/>
    <w:rsid w:val="000A7FC1"/>
    <w:rsid w:val="00127C85"/>
    <w:rsid w:val="001F77D1"/>
    <w:rsid w:val="00222D9F"/>
    <w:rsid w:val="00242E57"/>
    <w:rsid w:val="00252DFD"/>
    <w:rsid w:val="00284F93"/>
    <w:rsid w:val="002C021F"/>
    <w:rsid w:val="002D14B0"/>
    <w:rsid w:val="003472EA"/>
    <w:rsid w:val="00370EAF"/>
    <w:rsid w:val="003750EA"/>
    <w:rsid w:val="003A2B92"/>
    <w:rsid w:val="003C7540"/>
    <w:rsid w:val="004422F0"/>
    <w:rsid w:val="00515F76"/>
    <w:rsid w:val="005410E6"/>
    <w:rsid w:val="00574BCE"/>
    <w:rsid w:val="005C142D"/>
    <w:rsid w:val="005D6C70"/>
    <w:rsid w:val="006356F3"/>
    <w:rsid w:val="006406C7"/>
    <w:rsid w:val="00687E5A"/>
    <w:rsid w:val="00690931"/>
    <w:rsid w:val="006E4383"/>
    <w:rsid w:val="007532A0"/>
    <w:rsid w:val="00792481"/>
    <w:rsid w:val="007D5887"/>
    <w:rsid w:val="008421F1"/>
    <w:rsid w:val="00901AB7"/>
    <w:rsid w:val="00917F53"/>
    <w:rsid w:val="0092157F"/>
    <w:rsid w:val="00930AC5"/>
    <w:rsid w:val="009336BA"/>
    <w:rsid w:val="00957D02"/>
    <w:rsid w:val="00AF1F67"/>
    <w:rsid w:val="00B23B18"/>
    <w:rsid w:val="00B65047"/>
    <w:rsid w:val="00B87A41"/>
    <w:rsid w:val="00B91656"/>
    <w:rsid w:val="00BB6A13"/>
    <w:rsid w:val="00C054DA"/>
    <w:rsid w:val="00C46DFA"/>
    <w:rsid w:val="00C73959"/>
    <w:rsid w:val="00CE2BE8"/>
    <w:rsid w:val="00D03ABC"/>
    <w:rsid w:val="00E2119A"/>
    <w:rsid w:val="00E57CDC"/>
    <w:rsid w:val="00EA7B0E"/>
    <w:rsid w:val="00EC3B8D"/>
    <w:rsid w:val="00F47CE4"/>
    <w:rsid w:val="00F51644"/>
    <w:rsid w:val="00F7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CDC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7C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284F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VarsaylanParagrafYazTipi"/>
    <w:rsid w:val="00842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CDC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7C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284F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VarsaylanParagrafYazTipi"/>
    <w:rsid w:val="00842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2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5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Gülder Demir</cp:lastModifiedBy>
  <cp:revision>9</cp:revision>
  <dcterms:created xsi:type="dcterms:W3CDTF">2013-02-13T18:06:00Z</dcterms:created>
  <dcterms:modified xsi:type="dcterms:W3CDTF">2013-02-15T12:57:00Z</dcterms:modified>
</cp:coreProperties>
</file>