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F82" w:rsidRDefault="00562F82" w:rsidP="00113DD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Ekonomideki son gelişmeler kritik önemde</w:t>
      </w:r>
      <w:bookmarkStart w:id="0" w:name="_GoBack"/>
      <w:bookmarkEnd w:id="0"/>
    </w:p>
    <w:p w:rsidR="00562F82" w:rsidRDefault="00562F82" w:rsidP="00113DD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13DD0" w:rsidRPr="00E05EB9" w:rsidRDefault="00113DD0" w:rsidP="00113DD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SPOT: </w:t>
      </w:r>
      <w:r w:rsidRPr="00E05EB9">
        <w:rPr>
          <w:rFonts w:ascii="Times New Roman" w:hAnsi="Times New Roman" w:cs="Times New Roman"/>
          <w:sz w:val="24"/>
          <w:szCs w:val="24"/>
        </w:rPr>
        <w:t>Küresel dengesizlikler karşısında ekonomimizin dayanıklılığını koruması açısından maliye ve finansal sektör politikalarındaki temkinli duruşun sürdürülmesi kritik önem</w:t>
      </w:r>
      <w:r>
        <w:rPr>
          <w:rFonts w:ascii="Times New Roman" w:hAnsi="Times New Roman" w:cs="Times New Roman"/>
          <w:sz w:val="24"/>
          <w:szCs w:val="24"/>
        </w:rPr>
        <w:t>de</w:t>
      </w:r>
      <w:r w:rsidRPr="00E05EB9">
        <w:rPr>
          <w:rFonts w:ascii="Times New Roman" w:hAnsi="Times New Roman" w:cs="Times New Roman"/>
          <w:sz w:val="24"/>
          <w:szCs w:val="24"/>
        </w:rPr>
        <w:t xml:space="preserve">. Orta vadede ise mali disiplini kalıcı hale getirecek ve tasarruf açığını azaltacak yapısal reformların güçlendirilmesi, makroekonomik </w:t>
      </w:r>
      <w:r>
        <w:rPr>
          <w:rFonts w:ascii="Times New Roman" w:hAnsi="Times New Roman" w:cs="Times New Roman"/>
          <w:sz w:val="24"/>
          <w:szCs w:val="24"/>
        </w:rPr>
        <w:t>istikrarı destekler</w:t>
      </w:r>
      <w:r w:rsidRPr="00E05E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3DD0" w:rsidRDefault="00113DD0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13DD0" w:rsidRDefault="00113DD0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166C32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Ekonominin gidişatını en iyi analiz eden kurumlardan biri olan Merkez Bankası’nın Mart ayına ilişkin Para Politikası Kurulu toplantı tutanakları</w:t>
      </w:r>
      <w:r w:rsidR="00166C32" w:rsidRPr="00E05EB9">
        <w:rPr>
          <w:rFonts w:ascii="Times New Roman" w:hAnsi="Times New Roman" w:cs="Times New Roman"/>
          <w:sz w:val="24"/>
          <w:szCs w:val="24"/>
        </w:rPr>
        <w:t xml:space="preserve"> ekonomideki son gelişmelere ışık tutacak tespitler içeriyor.</w:t>
      </w:r>
    </w:p>
    <w:p w:rsidR="00166C32" w:rsidRPr="00E05EB9" w:rsidRDefault="00166C32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 xml:space="preserve">Buna göre </w:t>
      </w:r>
      <w:r w:rsidR="00660575" w:rsidRPr="00E05EB9">
        <w:rPr>
          <w:rFonts w:ascii="Times New Roman" w:hAnsi="Times New Roman" w:cs="Times New Roman"/>
          <w:sz w:val="24"/>
          <w:szCs w:val="24"/>
        </w:rPr>
        <w:t>Ş</w:t>
      </w:r>
      <w:r w:rsidR="00884BB6">
        <w:rPr>
          <w:rFonts w:ascii="Times New Roman" w:hAnsi="Times New Roman" w:cs="Times New Roman"/>
          <w:sz w:val="24"/>
          <w:szCs w:val="24"/>
        </w:rPr>
        <w:t>ubat ayında tüketici fiyatları %</w:t>
      </w:r>
      <w:r w:rsidR="00660575" w:rsidRPr="00E05EB9">
        <w:rPr>
          <w:rFonts w:ascii="Times New Roman" w:hAnsi="Times New Roman" w:cs="Times New Roman"/>
          <w:sz w:val="24"/>
          <w:szCs w:val="24"/>
        </w:rPr>
        <w:t>0,3 oranında artmış, yıllık enflasyon</w:t>
      </w:r>
      <w:r w:rsidRPr="00E05EB9">
        <w:rPr>
          <w:rFonts w:ascii="Times New Roman" w:hAnsi="Times New Roman" w:cs="Times New Roman"/>
          <w:sz w:val="24"/>
          <w:szCs w:val="24"/>
        </w:rPr>
        <w:t>sa</w:t>
      </w:r>
      <w:r w:rsidR="00660575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%</w:t>
      </w:r>
      <w:r w:rsidR="00660575" w:rsidRPr="00E05EB9">
        <w:rPr>
          <w:rFonts w:ascii="Times New Roman" w:hAnsi="Times New Roman" w:cs="Times New Roman"/>
          <w:sz w:val="24"/>
          <w:szCs w:val="24"/>
        </w:rPr>
        <w:t>7,’</w:t>
      </w:r>
      <w:r w:rsidRPr="00E05EB9">
        <w:rPr>
          <w:rFonts w:ascii="Times New Roman" w:hAnsi="Times New Roman" w:cs="Times New Roman"/>
          <w:sz w:val="24"/>
          <w:szCs w:val="24"/>
        </w:rPr>
        <w:t>y</w:t>
      </w:r>
      <w:r w:rsidR="00660575" w:rsidRPr="00E05EB9">
        <w:rPr>
          <w:rFonts w:ascii="Times New Roman" w:hAnsi="Times New Roman" w:cs="Times New Roman"/>
          <w:sz w:val="24"/>
          <w:szCs w:val="24"/>
        </w:rPr>
        <w:t>e gerile</w:t>
      </w:r>
      <w:r w:rsidR="00884BB6">
        <w:rPr>
          <w:rFonts w:ascii="Times New Roman" w:hAnsi="Times New Roman" w:cs="Times New Roman"/>
          <w:sz w:val="24"/>
          <w:szCs w:val="24"/>
        </w:rPr>
        <w:t xml:space="preserve">di. </w:t>
      </w:r>
      <w:r w:rsidR="00660575" w:rsidRPr="00E05EB9">
        <w:rPr>
          <w:rFonts w:ascii="Times New Roman" w:hAnsi="Times New Roman" w:cs="Times New Roman"/>
          <w:sz w:val="24"/>
          <w:szCs w:val="24"/>
        </w:rPr>
        <w:t>Bu gelişmede gıda fiyatlarının etkisi gözlenirken</w:t>
      </w:r>
      <w:r w:rsidR="00884BB6">
        <w:rPr>
          <w:rFonts w:ascii="Times New Roman" w:hAnsi="Times New Roman" w:cs="Times New Roman"/>
          <w:sz w:val="24"/>
          <w:szCs w:val="24"/>
        </w:rPr>
        <w:t>,</w:t>
      </w:r>
      <w:r w:rsidR="00660575" w:rsidRPr="00E05EB9">
        <w:rPr>
          <w:rFonts w:ascii="Times New Roman" w:hAnsi="Times New Roman" w:cs="Times New Roman"/>
          <w:sz w:val="24"/>
          <w:szCs w:val="24"/>
        </w:rPr>
        <w:t xml:space="preserve"> temel</w:t>
      </w:r>
      <w:r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660575" w:rsidRPr="00E05EB9">
        <w:rPr>
          <w:rFonts w:ascii="Times New Roman" w:hAnsi="Times New Roman" w:cs="Times New Roman"/>
          <w:sz w:val="24"/>
          <w:szCs w:val="24"/>
        </w:rPr>
        <w:t>enflasyon göstergeleri ve hizmet fiy</w:t>
      </w:r>
      <w:r w:rsidR="00884BB6">
        <w:rPr>
          <w:rFonts w:ascii="Times New Roman" w:hAnsi="Times New Roman" w:cs="Times New Roman"/>
          <w:sz w:val="24"/>
          <w:szCs w:val="24"/>
        </w:rPr>
        <w:t>atları ılımlı seyrini korudu</w:t>
      </w:r>
      <w:r w:rsidR="00660575" w:rsidRPr="00E05EB9">
        <w:rPr>
          <w:rFonts w:ascii="Times New Roman" w:hAnsi="Times New Roman" w:cs="Times New Roman"/>
          <w:sz w:val="24"/>
          <w:szCs w:val="24"/>
        </w:rPr>
        <w:t>.</w:t>
      </w:r>
      <w:r w:rsidRPr="00E05E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6317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 xml:space="preserve">Gıda ve alkolsüz içecekler grubu fiyatlarının yıllık artış oranı </w:t>
      </w:r>
      <w:r w:rsidR="00884BB6">
        <w:rPr>
          <w:rFonts w:ascii="Times New Roman" w:hAnsi="Times New Roman" w:cs="Times New Roman"/>
          <w:sz w:val="24"/>
          <w:szCs w:val="24"/>
        </w:rPr>
        <w:t>%</w:t>
      </w:r>
      <w:r w:rsidRPr="00E05EB9">
        <w:rPr>
          <w:rFonts w:ascii="Times New Roman" w:hAnsi="Times New Roman" w:cs="Times New Roman"/>
          <w:sz w:val="24"/>
          <w:szCs w:val="24"/>
        </w:rPr>
        <w:t>5,6’</w:t>
      </w:r>
      <w:r w:rsidR="00166C32" w:rsidRPr="00E05EB9">
        <w:rPr>
          <w:rFonts w:ascii="Times New Roman" w:hAnsi="Times New Roman" w:cs="Times New Roman"/>
          <w:sz w:val="24"/>
          <w:szCs w:val="24"/>
        </w:rPr>
        <w:t>y</w:t>
      </w:r>
      <w:r w:rsidRPr="00E05EB9">
        <w:rPr>
          <w:rFonts w:ascii="Times New Roman" w:hAnsi="Times New Roman" w:cs="Times New Roman"/>
          <w:sz w:val="24"/>
          <w:szCs w:val="24"/>
        </w:rPr>
        <w:t>a</w:t>
      </w:r>
      <w:r w:rsidR="00166C32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geriledi</w:t>
      </w:r>
      <w:r w:rsidRPr="00E05EB9">
        <w:rPr>
          <w:rFonts w:ascii="Times New Roman" w:hAnsi="Times New Roman" w:cs="Times New Roman"/>
          <w:sz w:val="24"/>
          <w:szCs w:val="24"/>
        </w:rPr>
        <w:t>. İşlenmemiş gıda grubunda yıllık enflasyon özellikle sebze fiyatları</w:t>
      </w:r>
      <w:r w:rsidR="00166C32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kaynaklı olarak %</w:t>
      </w:r>
      <w:r w:rsidRPr="00E05EB9">
        <w:rPr>
          <w:rFonts w:ascii="Times New Roman" w:hAnsi="Times New Roman" w:cs="Times New Roman"/>
          <w:sz w:val="24"/>
          <w:szCs w:val="24"/>
        </w:rPr>
        <w:t>1,</w:t>
      </w:r>
      <w:r w:rsidR="00166C32" w:rsidRPr="00E05EB9">
        <w:rPr>
          <w:rFonts w:ascii="Times New Roman" w:hAnsi="Times New Roman" w:cs="Times New Roman"/>
          <w:sz w:val="24"/>
          <w:szCs w:val="24"/>
        </w:rPr>
        <w:t>9’a</w:t>
      </w:r>
      <w:r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indi</w:t>
      </w:r>
      <w:r w:rsidRPr="00E05EB9">
        <w:rPr>
          <w:rFonts w:ascii="Times New Roman" w:hAnsi="Times New Roman" w:cs="Times New Roman"/>
          <w:sz w:val="24"/>
          <w:szCs w:val="24"/>
        </w:rPr>
        <w:t>. İşlenmiş gıda grubunda ise aylık artış</w:t>
      </w:r>
      <w:r w:rsidR="00166C32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oranındaki yavaşlama eğil</w:t>
      </w:r>
      <w:r w:rsidR="00884BB6">
        <w:rPr>
          <w:rFonts w:ascii="Times New Roman" w:hAnsi="Times New Roman" w:cs="Times New Roman"/>
          <w:sz w:val="24"/>
          <w:szCs w:val="24"/>
        </w:rPr>
        <w:t>imi bu dönemde belirginleşti</w:t>
      </w:r>
      <w:r w:rsidRPr="00E05E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Ekmek ve tahıllar</w:t>
      </w:r>
      <w:r w:rsidR="00166C32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grubunda yurt içi buğday fiyatlarındaki görünüm paralelinde artışların sürmesine</w:t>
      </w:r>
      <w:r w:rsidR="00166C32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karşın</w:t>
      </w:r>
      <w:r w:rsidR="00884BB6">
        <w:rPr>
          <w:rFonts w:ascii="Times New Roman" w:hAnsi="Times New Roman" w:cs="Times New Roman"/>
          <w:sz w:val="24"/>
          <w:szCs w:val="24"/>
        </w:rPr>
        <w:t>,</w:t>
      </w:r>
      <w:r w:rsidRPr="00E05EB9">
        <w:rPr>
          <w:rFonts w:ascii="Times New Roman" w:hAnsi="Times New Roman" w:cs="Times New Roman"/>
          <w:sz w:val="24"/>
          <w:szCs w:val="24"/>
        </w:rPr>
        <w:t xml:space="preserve"> diğer işlenmiş g</w:t>
      </w:r>
      <w:r w:rsidR="00884BB6">
        <w:rPr>
          <w:rFonts w:ascii="Times New Roman" w:hAnsi="Times New Roman" w:cs="Times New Roman"/>
          <w:sz w:val="24"/>
          <w:szCs w:val="24"/>
        </w:rPr>
        <w:t>ıda ürünlerindeki olumlu seyir</w:t>
      </w:r>
      <w:r w:rsidRPr="00E05EB9">
        <w:rPr>
          <w:rFonts w:ascii="Times New Roman" w:hAnsi="Times New Roman" w:cs="Times New Roman"/>
          <w:sz w:val="24"/>
          <w:szCs w:val="24"/>
        </w:rPr>
        <w:t>le yıllık işlenmiş gıda</w:t>
      </w:r>
      <w:r w:rsidR="00166C32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enflasyonu Şubat ayında yaklaşık yarım puanlık bir a</w:t>
      </w:r>
      <w:r w:rsidR="00166C32" w:rsidRPr="00E05EB9">
        <w:rPr>
          <w:rFonts w:ascii="Times New Roman" w:hAnsi="Times New Roman" w:cs="Times New Roman"/>
          <w:sz w:val="24"/>
          <w:szCs w:val="24"/>
        </w:rPr>
        <w:t xml:space="preserve">zalışla </w:t>
      </w:r>
      <w:r w:rsidR="00884BB6">
        <w:rPr>
          <w:rFonts w:ascii="Times New Roman" w:hAnsi="Times New Roman" w:cs="Times New Roman"/>
          <w:sz w:val="24"/>
          <w:szCs w:val="24"/>
        </w:rPr>
        <w:t>%</w:t>
      </w:r>
      <w:r w:rsidR="00166C32" w:rsidRPr="00E05EB9">
        <w:rPr>
          <w:rFonts w:ascii="Times New Roman" w:hAnsi="Times New Roman" w:cs="Times New Roman"/>
          <w:sz w:val="24"/>
          <w:szCs w:val="24"/>
        </w:rPr>
        <w:t xml:space="preserve">8,4’e </w:t>
      </w:r>
      <w:r w:rsidR="00884BB6">
        <w:rPr>
          <w:rFonts w:ascii="Times New Roman" w:hAnsi="Times New Roman" w:cs="Times New Roman"/>
          <w:sz w:val="24"/>
          <w:szCs w:val="24"/>
        </w:rPr>
        <w:t>geriledi</w:t>
      </w:r>
      <w:r w:rsidRPr="00E05EB9">
        <w:rPr>
          <w:rFonts w:ascii="Times New Roman" w:hAnsi="Times New Roman" w:cs="Times New Roman"/>
          <w:sz w:val="24"/>
          <w:szCs w:val="24"/>
        </w:rPr>
        <w:t>. Öte yandan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öncü göstergeler işlenmemiş gıda grubunda yıllık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enflasyonun Mart ayında</w:t>
      </w:r>
      <w:r w:rsidR="00884BB6">
        <w:rPr>
          <w:rFonts w:ascii="Times New Roman" w:hAnsi="Times New Roman" w:cs="Times New Roman"/>
          <w:sz w:val="24"/>
          <w:szCs w:val="24"/>
        </w:rPr>
        <w:t xml:space="preserve"> yükseleceğine işaret ediyor</w:t>
      </w:r>
      <w:r w:rsidRPr="00E05EB9">
        <w:rPr>
          <w:rFonts w:ascii="Times New Roman" w:hAnsi="Times New Roman" w:cs="Times New Roman"/>
          <w:sz w:val="24"/>
          <w:szCs w:val="24"/>
        </w:rPr>
        <w:t>.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Şubat ay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ında enerji fiyatları </w:t>
      </w:r>
      <w:r w:rsidR="00884BB6">
        <w:rPr>
          <w:rFonts w:ascii="Times New Roman" w:hAnsi="Times New Roman" w:cs="Times New Roman"/>
          <w:sz w:val="24"/>
          <w:szCs w:val="24"/>
        </w:rPr>
        <w:t>%</w:t>
      </w:r>
      <w:r w:rsidR="00C16317" w:rsidRPr="00E05EB9">
        <w:rPr>
          <w:rFonts w:ascii="Times New Roman" w:hAnsi="Times New Roman" w:cs="Times New Roman"/>
          <w:sz w:val="24"/>
          <w:szCs w:val="24"/>
        </w:rPr>
        <w:t>0,6</w:t>
      </w:r>
      <w:r w:rsidRPr="00E05EB9">
        <w:rPr>
          <w:rFonts w:ascii="Times New Roman" w:hAnsi="Times New Roman" w:cs="Times New Roman"/>
          <w:sz w:val="24"/>
          <w:szCs w:val="24"/>
        </w:rPr>
        <w:t xml:space="preserve"> oranında artarken yıllık enerji enflasyonu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%</w:t>
      </w:r>
      <w:r w:rsidRPr="00E05EB9">
        <w:rPr>
          <w:rFonts w:ascii="Times New Roman" w:hAnsi="Times New Roman" w:cs="Times New Roman"/>
          <w:sz w:val="24"/>
          <w:szCs w:val="24"/>
        </w:rPr>
        <w:t>11,</w:t>
      </w:r>
      <w:r w:rsidR="00C16317" w:rsidRPr="00E05EB9">
        <w:rPr>
          <w:rFonts w:ascii="Times New Roman" w:hAnsi="Times New Roman" w:cs="Times New Roman"/>
          <w:sz w:val="24"/>
          <w:szCs w:val="24"/>
        </w:rPr>
        <w:t>8</w:t>
      </w:r>
      <w:r w:rsidR="00884BB6">
        <w:rPr>
          <w:rFonts w:ascii="Times New Roman" w:hAnsi="Times New Roman" w:cs="Times New Roman"/>
          <w:sz w:val="24"/>
          <w:szCs w:val="24"/>
        </w:rPr>
        <w:t>’e geriledi</w:t>
      </w:r>
      <w:r w:rsidRPr="00E05EB9">
        <w:rPr>
          <w:rFonts w:ascii="Times New Roman" w:hAnsi="Times New Roman" w:cs="Times New Roman"/>
          <w:sz w:val="24"/>
          <w:szCs w:val="24"/>
        </w:rPr>
        <w:t>. Bu dönemde uluslararası petrol fiyatlarındaki yükselişin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etkisiyle yurt iç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i akaryakıt fiyatları </w:t>
      </w:r>
      <w:r w:rsidR="00884BB6">
        <w:rPr>
          <w:rFonts w:ascii="Times New Roman" w:hAnsi="Times New Roman" w:cs="Times New Roman"/>
          <w:sz w:val="24"/>
          <w:szCs w:val="24"/>
        </w:rPr>
        <w:t>%</w:t>
      </w:r>
      <w:r w:rsidR="00C16317" w:rsidRPr="00E05EB9">
        <w:rPr>
          <w:rFonts w:ascii="Times New Roman" w:hAnsi="Times New Roman" w:cs="Times New Roman"/>
          <w:sz w:val="24"/>
          <w:szCs w:val="24"/>
        </w:rPr>
        <w:t>1,9</w:t>
      </w:r>
      <w:r w:rsidRPr="00E05EB9">
        <w:rPr>
          <w:rFonts w:ascii="Times New Roman" w:hAnsi="Times New Roman" w:cs="Times New Roman"/>
          <w:sz w:val="24"/>
          <w:szCs w:val="24"/>
        </w:rPr>
        <w:t xml:space="preserve"> or</w:t>
      </w:r>
      <w:r w:rsidR="00884BB6">
        <w:rPr>
          <w:rFonts w:ascii="Times New Roman" w:hAnsi="Times New Roman" w:cs="Times New Roman"/>
          <w:sz w:val="24"/>
          <w:szCs w:val="24"/>
        </w:rPr>
        <w:t>anında yükseldi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 xml:space="preserve">Hizmet grubunda yıllık enflasyon sınırlı bir artışla </w:t>
      </w:r>
      <w:r w:rsidR="00884BB6">
        <w:rPr>
          <w:rFonts w:ascii="Times New Roman" w:hAnsi="Times New Roman" w:cs="Times New Roman"/>
          <w:sz w:val="24"/>
          <w:szCs w:val="24"/>
        </w:rPr>
        <w:t>%</w:t>
      </w:r>
      <w:r w:rsidRPr="00E05EB9">
        <w:rPr>
          <w:rFonts w:ascii="Times New Roman" w:hAnsi="Times New Roman" w:cs="Times New Roman"/>
          <w:sz w:val="24"/>
          <w:szCs w:val="24"/>
        </w:rPr>
        <w:t>7,2’</w:t>
      </w:r>
      <w:r w:rsidR="00C16317" w:rsidRPr="00E05EB9">
        <w:rPr>
          <w:rFonts w:ascii="Times New Roman" w:hAnsi="Times New Roman" w:cs="Times New Roman"/>
          <w:sz w:val="24"/>
          <w:szCs w:val="24"/>
        </w:rPr>
        <w:t>y</w:t>
      </w:r>
      <w:r w:rsidR="00884BB6">
        <w:rPr>
          <w:rFonts w:ascii="Times New Roman" w:hAnsi="Times New Roman" w:cs="Times New Roman"/>
          <w:sz w:val="24"/>
          <w:szCs w:val="24"/>
        </w:rPr>
        <w:t>e yükseldi</w:t>
      </w:r>
      <w:r w:rsidRPr="00E05EB9">
        <w:rPr>
          <w:rFonts w:ascii="Times New Roman" w:hAnsi="Times New Roman" w:cs="Times New Roman"/>
          <w:sz w:val="24"/>
          <w:szCs w:val="24"/>
        </w:rPr>
        <w:t>. Alt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gruplar bazında bakıldığında yıllık enflasyon haberleşme ve ulaştırma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hizmetlerinde yükselirken kira, lokanta oteller ve diğer hizmetlerde sabit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seyrettiği gözleniyor</w:t>
      </w:r>
      <w:r w:rsidRPr="00E05EB9">
        <w:rPr>
          <w:rFonts w:ascii="Times New Roman" w:hAnsi="Times New Roman" w:cs="Times New Roman"/>
          <w:sz w:val="24"/>
          <w:szCs w:val="24"/>
        </w:rPr>
        <w:t>. Diğer taraftan, mevsimsellikten arındırılmış hizmet fiyatlarının artış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eğilimiy</w:t>
      </w:r>
      <w:r w:rsidRPr="00E05EB9">
        <w:rPr>
          <w:rFonts w:ascii="Times New Roman" w:hAnsi="Times New Roman" w:cs="Times New Roman"/>
          <w:sz w:val="24"/>
          <w:szCs w:val="24"/>
        </w:rPr>
        <w:t>le yayılım endeksi Şubat ayında bir miktar yükselse de grup fiyatlarındaki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ılım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lı seyrin sürdüğü </w:t>
      </w:r>
      <w:r w:rsidR="00884BB6">
        <w:rPr>
          <w:rFonts w:ascii="Times New Roman" w:hAnsi="Times New Roman" w:cs="Times New Roman"/>
          <w:sz w:val="24"/>
          <w:szCs w:val="24"/>
        </w:rPr>
        <w:t>görülüyor.</w:t>
      </w:r>
    </w:p>
    <w:p w:rsidR="00C16317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Temel mal grubunda yıllık enflasyon 0,1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p</w:t>
      </w:r>
      <w:r w:rsidR="00C16317" w:rsidRPr="00E05EB9">
        <w:rPr>
          <w:rFonts w:ascii="Times New Roman" w:hAnsi="Times New Roman" w:cs="Times New Roman"/>
          <w:sz w:val="24"/>
          <w:szCs w:val="24"/>
        </w:rPr>
        <w:t>uan artarak</w:t>
      </w:r>
      <w:r w:rsidR="00884BB6">
        <w:rPr>
          <w:rFonts w:ascii="Times New Roman" w:hAnsi="Times New Roman" w:cs="Times New Roman"/>
          <w:sz w:val="24"/>
          <w:szCs w:val="24"/>
        </w:rPr>
        <w:t xml:space="preserve"> %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4,5</w:t>
      </w:r>
      <w:r w:rsidR="00884BB6">
        <w:rPr>
          <w:rFonts w:ascii="Times New Roman" w:hAnsi="Times New Roman" w:cs="Times New Roman"/>
          <w:sz w:val="24"/>
          <w:szCs w:val="24"/>
        </w:rPr>
        <w:t xml:space="preserve"> oldu</w:t>
      </w:r>
      <w:r w:rsidRPr="00E05EB9">
        <w:rPr>
          <w:rFonts w:ascii="Times New Roman" w:hAnsi="Times New Roman" w:cs="Times New Roman"/>
          <w:sz w:val="24"/>
          <w:szCs w:val="24"/>
        </w:rPr>
        <w:t>.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Giyim grubunda fiyatlar mevsimsel ortalamaların üzerinde bir oranda düşüş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kaydederken</w:t>
      </w:r>
      <w:r w:rsidR="00884BB6">
        <w:rPr>
          <w:rFonts w:ascii="Times New Roman" w:hAnsi="Times New Roman" w:cs="Times New Roman"/>
          <w:sz w:val="24"/>
          <w:szCs w:val="24"/>
        </w:rPr>
        <w:t>,</w:t>
      </w:r>
      <w:r w:rsidRPr="00E05EB9">
        <w:rPr>
          <w:rFonts w:ascii="Times New Roman" w:hAnsi="Times New Roman" w:cs="Times New Roman"/>
          <w:sz w:val="24"/>
          <w:szCs w:val="24"/>
        </w:rPr>
        <w:t xml:space="preserve"> dayanıklı tüketim malları fiyatlarında otomobil ve mobilya fiyatlarına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bağlı olarak yük</w:t>
      </w:r>
      <w:r w:rsidR="00884BB6">
        <w:rPr>
          <w:rFonts w:ascii="Times New Roman" w:hAnsi="Times New Roman" w:cs="Times New Roman"/>
          <w:sz w:val="24"/>
          <w:szCs w:val="24"/>
        </w:rPr>
        <w:t>seliş gözlendi</w:t>
      </w:r>
      <w:r w:rsidRPr="00E05EB9">
        <w:rPr>
          <w:rFonts w:ascii="Times New Roman" w:hAnsi="Times New Roman" w:cs="Times New Roman"/>
          <w:sz w:val="24"/>
          <w:szCs w:val="24"/>
        </w:rPr>
        <w:t>. Böylece, son dönemde gerilemekte olan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dayanıklı mal yıllık enfl</w:t>
      </w:r>
      <w:r w:rsidR="00884BB6">
        <w:rPr>
          <w:rFonts w:ascii="Times New Roman" w:hAnsi="Times New Roman" w:cs="Times New Roman"/>
          <w:sz w:val="24"/>
          <w:szCs w:val="24"/>
        </w:rPr>
        <w:t>asyonu Şubat ayında yükseldi</w:t>
      </w:r>
      <w:r w:rsidRPr="00E05E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24EA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Giyim ve dayanıklı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tüketim dışında kalan temel malların yıllık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artış oranındaki yavaşlama ise </w:t>
      </w:r>
      <w:r w:rsidR="00884BB6">
        <w:rPr>
          <w:rFonts w:ascii="Times New Roman" w:hAnsi="Times New Roman" w:cs="Times New Roman"/>
          <w:sz w:val="24"/>
          <w:szCs w:val="24"/>
        </w:rPr>
        <w:t>sürdü</w:t>
      </w:r>
      <w:r w:rsidRPr="00E05EB9">
        <w:rPr>
          <w:rFonts w:ascii="Times New Roman" w:hAnsi="Times New Roman" w:cs="Times New Roman"/>
          <w:sz w:val="24"/>
          <w:szCs w:val="24"/>
        </w:rPr>
        <w:t>. Öte yandan mevsimsellikten arındırılmış veriler</w:t>
      </w:r>
      <w:r w:rsidR="00884BB6">
        <w:rPr>
          <w:rFonts w:ascii="Times New Roman" w:hAnsi="Times New Roman" w:cs="Times New Roman"/>
          <w:sz w:val="24"/>
          <w:szCs w:val="24"/>
        </w:rPr>
        <w:t>,</w:t>
      </w:r>
      <w:r w:rsidRPr="00E05EB9">
        <w:rPr>
          <w:rFonts w:ascii="Times New Roman" w:hAnsi="Times New Roman" w:cs="Times New Roman"/>
          <w:sz w:val="24"/>
          <w:szCs w:val="24"/>
        </w:rPr>
        <w:t xml:space="preserve"> temel enflasyon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göstergelerinin ana eğilimindeki göreli ılımlı se</w:t>
      </w:r>
      <w:r w:rsidR="00884BB6">
        <w:rPr>
          <w:rFonts w:ascii="Times New Roman" w:hAnsi="Times New Roman" w:cs="Times New Roman"/>
          <w:sz w:val="24"/>
          <w:szCs w:val="24"/>
        </w:rPr>
        <w:t>yrin korunduğuna işaret ediyor</w:t>
      </w:r>
      <w:r w:rsidRPr="00E05EB9">
        <w:rPr>
          <w:rFonts w:ascii="Times New Roman" w:hAnsi="Times New Roman" w:cs="Times New Roman"/>
          <w:sz w:val="24"/>
          <w:szCs w:val="24"/>
        </w:rPr>
        <w:t>.</w:t>
      </w:r>
    </w:p>
    <w:p w:rsidR="00C16317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2013 yılı ilk çeyreğine ait veriler, iktisadi faal</w:t>
      </w:r>
      <w:r w:rsidR="00884BB6">
        <w:rPr>
          <w:rFonts w:ascii="Times New Roman" w:hAnsi="Times New Roman" w:cs="Times New Roman"/>
          <w:sz w:val="24"/>
          <w:szCs w:val="24"/>
        </w:rPr>
        <w:t>iyetteki toparlanmanın sürdüğünü gösteriyor</w:t>
      </w:r>
      <w:r w:rsidRPr="00E05EB9">
        <w:rPr>
          <w:rFonts w:ascii="Times New Roman" w:hAnsi="Times New Roman" w:cs="Times New Roman"/>
          <w:sz w:val="24"/>
          <w:szCs w:val="24"/>
        </w:rPr>
        <w:t xml:space="preserve">. Sanayi üretimi Ocak ayında aylık </w:t>
      </w:r>
      <w:proofErr w:type="gramStart"/>
      <w:r w:rsidRPr="00E05EB9">
        <w:rPr>
          <w:rFonts w:ascii="Times New Roman" w:hAnsi="Times New Roman" w:cs="Times New Roman"/>
          <w:sz w:val="24"/>
          <w:szCs w:val="24"/>
        </w:rPr>
        <w:t>bazda</w:t>
      </w:r>
      <w:proofErr w:type="gramEnd"/>
      <w:r w:rsidRPr="00E05EB9">
        <w:rPr>
          <w:rFonts w:ascii="Times New Roman" w:hAnsi="Times New Roman" w:cs="Times New Roman"/>
          <w:sz w:val="24"/>
          <w:szCs w:val="24"/>
        </w:rPr>
        <w:t xml:space="preserve"> artış göstererek</w:t>
      </w:r>
      <w:r w:rsidR="00884BB6">
        <w:rPr>
          <w:rFonts w:ascii="Times New Roman" w:hAnsi="Times New Roman" w:cs="Times New Roman"/>
          <w:sz w:val="24"/>
          <w:szCs w:val="24"/>
        </w:rPr>
        <w:t>,</w:t>
      </w:r>
      <w:r w:rsidRPr="00E05EB9">
        <w:rPr>
          <w:rFonts w:ascii="Times New Roman" w:hAnsi="Times New Roman" w:cs="Times New Roman"/>
          <w:sz w:val="24"/>
          <w:szCs w:val="24"/>
        </w:rPr>
        <w:t xml:space="preserve"> Aralık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ayındaki</w:t>
      </w:r>
      <w:r w:rsidR="00884BB6">
        <w:rPr>
          <w:rFonts w:ascii="Times New Roman" w:hAnsi="Times New Roman" w:cs="Times New Roman"/>
          <w:sz w:val="24"/>
          <w:szCs w:val="24"/>
        </w:rPr>
        <w:t xml:space="preserve"> düşüşünü kısmen telafi etti</w:t>
      </w:r>
      <w:r w:rsidRPr="00E05E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Gerek taşıt ve beyaz eşya satışları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gerekse kredilerin seyri iç talebin artış eğiliminde olduğunu ortaya koy</w:t>
      </w:r>
      <w:r w:rsidR="00884BB6">
        <w:rPr>
          <w:rFonts w:ascii="Times New Roman" w:hAnsi="Times New Roman" w:cs="Times New Roman"/>
          <w:sz w:val="24"/>
          <w:szCs w:val="24"/>
        </w:rPr>
        <w:t>uyor</w:t>
      </w:r>
      <w:r w:rsidRPr="00E05EB9">
        <w:rPr>
          <w:rFonts w:ascii="Times New Roman" w:hAnsi="Times New Roman" w:cs="Times New Roman"/>
          <w:sz w:val="24"/>
          <w:szCs w:val="24"/>
        </w:rPr>
        <w:t>.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A</w:t>
      </w:r>
      <w:r w:rsidRPr="00E05EB9">
        <w:rPr>
          <w:rFonts w:ascii="Times New Roman" w:hAnsi="Times New Roman" w:cs="Times New Roman"/>
          <w:sz w:val="24"/>
          <w:szCs w:val="24"/>
        </w:rPr>
        <w:t>nket göstergeleri de yurt içi nihai talepte hem tüketim hem de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yatırım talebi kaynaklı olmak üzere sağlıklı bir toparlanmanın başladığına yönelik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sinyaller içeriyor</w:t>
      </w:r>
      <w:r w:rsidRPr="00E05EB9">
        <w:rPr>
          <w:rFonts w:ascii="Times New Roman" w:hAnsi="Times New Roman" w:cs="Times New Roman"/>
          <w:sz w:val="24"/>
          <w:szCs w:val="24"/>
        </w:rPr>
        <w:t>.</w:t>
      </w:r>
    </w:p>
    <w:p w:rsidR="00C16317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Dış ticaret ve cari dengeye ilişkin son dönem verileri iç ve dış talep gelişmelerinin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öngörüldüğü şek</w:t>
      </w:r>
      <w:r w:rsidR="00884BB6">
        <w:rPr>
          <w:rFonts w:ascii="Times New Roman" w:hAnsi="Times New Roman" w:cs="Times New Roman"/>
          <w:sz w:val="24"/>
          <w:szCs w:val="24"/>
        </w:rPr>
        <w:t>ilde seyrettiğini gösteriyor</w:t>
      </w:r>
      <w:r w:rsidRPr="00E05EB9">
        <w:rPr>
          <w:rFonts w:ascii="Times New Roman" w:hAnsi="Times New Roman" w:cs="Times New Roman"/>
          <w:sz w:val="24"/>
          <w:szCs w:val="24"/>
        </w:rPr>
        <w:t>. İhracatın ana eğilimi zayıf küresel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büyümeye rağmen ürün ve pazar çeşitlendirmesinin desteğiyle nispeten olumlu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bir görünüm arz ediyor</w:t>
      </w:r>
      <w:r w:rsidRPr="00E05E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İthalatta ise yurt içi talepteki toparlanmayla birlikte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kayda d</w:t>
      </w:r>
      <w:r w:rsidR="00884BB6">
        <w:rPr>
          <w:rFonts w:ascii="Times New Roman" w:hAnsi="Times New Roman" w:cs="Times New Roman"/>
          <w:sz w:val="24"/>
          <w:szCs w:val="24"/>
        </w:rPr>
        <w:t>eğer bir yükseliş gözleniyor</w:t>
      </w:r>
      <w:r w:rsidRPr="00E05EB9">
        <w:rPr>
          <w:rFonts w:ascii="Times New Roman" w:hAnsi="Times New Roman" w:cs="Times New Roman"/>
          <w:sz w:val="24"/>
          <w:szCs w:val="24"/>
        </w:rPr>
        <w:t>. Bu durum cari işlemler açığında bir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mik</w:t>
      </w:r>
      <w:r w:rsidR="00884BB6">
        <w:rPr>
          <w:rFonts w:ascii="Times New Roman" w:hAnsi="Times New Roman" w:cs="Times New Roman"/>
          <w:sz w:val="24"/>
          <w:szCs w:val="24"/>
        </w:rPr>
        <w:t>tar yükselişe neden oluyor</w:t>
      </w:r>
      <w:r w:rsidR="00C16317" w:rsidRPr="00E05EB9">
        <w:rPr>
          <w:rFonts w:ascii="Times New Roman" w:hAnsi="Times New Roman" w:cs="Times New Roman"/>
          <w:sz w:val="24"/>
          <w:szCs w:val="24"/>
        </w:rPr>
        <w:t>.</w:t>
      </w:r>
    </w:p>
    <w:p w:rsidR="00C16317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Mevsimsellikten arındırılmış tarım dışı istihdam 2012 yılı Aralık döneminde hız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884BB6">
        <w:rPr>
          <w:rFonts w:ascii="Times New Roman" w:hAnsi="Times New Roman" w:cs="Times New Roman"/>
          <w:sz w:val="24"/>
          <w:szCs w:val="24"/>
        </w:rPr>
        <w:t>keserek artmaya devam etti</w:t>
      </w:r>
      <w:r w:rsidRPr="00E05EB9">
        <w:rPr>
          <w:rFonts w:ascii="Times New Roman" w:hAnsi="Times New Roman" w:cs="Times New Roman"/>
          <w:sz w:val="24"/>
          <w:szCs w:val="24"/>
        </w:rPr>
        <w:t>. Bununla birlikte, iş</w:t>
      </w:r>
      <w:r w:rsidR="00884BB6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gücüne katılım oranındaki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 xml:space="preserve">yükselişten dolayı işsizlik </w:t>
      </w:r>
      <w:r w:rsidRPr="00E05EB9">
        <w:rPr>
          <w:rFonts w:ascii="Times New Roman" w:hAnsi="Times New Roman" w:cs="Times New Roman"/>
          <w:sz w:val="24"/>
          <w:szCs w:val="24"/>
        </w:rPr>
        <w:lastRenderedPageBreak/>
        <w:t>oranları sınırlı bir artış göster</w:t>
      </w:r>
      <w:r w:rsidR="00884BB6">
        <w:rPr>
          <w:rFonts w:ascii="Times New Roman" w:hAnsi="Times New Roman" w:cs="Times New Roman"/>
          <w:sz w:val="24"/>
          <w:szCs w:val="24"/>
        </w:rPr>
        <w:t>di</w:t>
      </w:r>
      <w:r w:rsidRPr="00E05EB9">
        <w:rPr>
          <w:rFonts w:ascii="Times New Roman" w:hAnsi="Times New Roman" w:cs="Times New Roman"/>
          <w:sz w:val="24"/>
          <w:szCs w:val="24"/>
        </w:rPr>
        <w:t>. Bu dönemde tarım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dışı istihdam artışı asıl olarak, 2012 yılı son çeyreğiyle birlikte toparlanma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eğilimine giren sa</w:t>
      </w:r>
      <w:r w:rsidR="00884BB6">
        <w:rPr>
          <w:rFonts w:ascii="Times New Roman" w:hAnsi="Times New Roman" w:cs="Times New Roman"/>
          <w:sz w:val="24"/>
          <w:szCs w:val="24"/>
        </w:rPr>
        <w:t>nayi sektöründen kaynaklandı</w:t>
      </w:r>
      <w:r w:rsidRPr="00E05E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Önümüzdeki dönemd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e </w:t>
      </w:r>
      <w:r w:rsidRPr="00E05EB9">
        <w:rPr>
          <w:rFonts w:ascii="Times New Roman" w:hAnsi="Times New Roman" w:cs="Times New Roman"/>
          <w:sz w:val="24"/>
          <w:szCs w:val="24"/>
        </w:rPr>
        <w:t>iktisadi faaliyetteki toparlanmaya paralel olarak</w:t>
      </w:r>
      <w:r w:rsidR="00884BB6">
        <w:rPr>
          <w:rFonts w:ascii="Times New Roman" w:hAnsi="Times New Roman" w:cs="Times New Roman"/>
          <w:sz w:val="24"/>
          <w:szCs w:val="24"/>
        </w:rPr>
        <w:t>,</w:t>
      </w:r>
      <w:r w:rsidRPr="00E05EB9">
        <w:rPr>
          <w:rFonts w:ascii="Times New Roman" w:hAnsi="Times New Roman" w:cs="Times New Roman"/>
          <w:sz w:val="24"/>
          <w:szCs w:val="24"/>
        </w:rPr>
        <w:t xml:space="preserve"> istihdamın kademeli bir şekilde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artma</w:t>
      </w:r>
      <w:r w:rsidR="00884BB6">
        <w:rPr>
          <w:rFonts w:ascii="Times New Roman" w:hAnsi="Times New Roman" w:cs="Times New Roman"/>
          <w:sz w:val="24"/>
          <w:szCs w:val="24"/>
        </w:rPr>
        <w:t>ya devam edeceği öngörülüyor</w:t>
      </w:r>
      <w:r w:rsidRPr="00E05EB9">
        <w:rPr>
          <w:rFonts w:ascii="Times New Roman" w:hAnsi="Times New Roman" w:cs="Times New Roman"/>
          <w:sz w:val="24"/>
          <w:szCs w:val="24"/>
        </w:rPr>
        <w:t>. Bunu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nla birlikte, küresel ekonomiye </w:t>
      </w:r>
      <w:r w:rsidRPr="00E05EB9">
        <w:rPr>
          <w:rFonts w:ascii="Times New Roman" w:hAnsi="Times New Roman" w:cs="Times New Roman"/>
          <w:sz w:val="24"/>
          <w:szCs w:val="24"/>
        </w:rPr>
        <w:t>dair belirsizlikler yatırım ve istihdam artışını sınırlayabilecek bir unsur olarak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113DD0">
        <w:rPr>
          <w:rFonts w:ascii="Times New Roman" w:hAnsi="Times New Roman" w:cs="Times New Roman"/>
          <w:sz w:val="24"/>
          <w:szCs w:val="24"/>
        </w:rPr>
        <w:t>önemini koruyor.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Yılın ilk aylarında sermaye akımlarındaki güçlü seyri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n etkisiyle finansal koşullarda </w:t>
      </w:r>
      <w:r w:rsidRPr="00E05EB9">
        <w:rPr>
          <w:rFonts w:ascii="Times New Roman" w:hAnsi="Times New Roman" w:cs="Times New Roman"/>
          <w:sz w:val="24"/>
          <w:szCs w:val="24"/>
        </w:rPr>
        <w:t>belirgin bir iyileşme gözlenmiş ve kredilerdeki artış öngörülen seviyelerin üzerinde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seyret</w:t>
      </w:r>
      <w:r w:rsidR="00562F82">
        <w:rPr>
          <w:rFonts w:ascii="Times New Roman" w:hAnsi="Times New Roman" w:cs="Times New Roman"/>
          <w:sz w:val="24"/>
          <w:szCs w:val="24"/>
        </w:rPr>
        <w:t>miştir</w:t>
      </w:r>
      <w:r w:rsidR="00113DD0">
        <w:rPr>
          <w:rFonts w:ascii="Times New Roman" w:hAnsi="Times New Roman" w:cs="Times New Roman"/>
          <w:sz w:val="24"/>
          <w:szCs w:val="24"/>
        </w:rPr>
        <w:t>.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Son dönemde küresel belirsizliklerin artması sonucu sermaye girişlerinde tekrar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bir yav</w:t>
      </w:r>
      <w:r w:rsidR="00113DD0">
        <w:rPr>
          <w:rFonts w:ascii="Times New Roman" w:hAnsi="Times New Roman" w:cs="Times New Roman"/>
          <w:sz w:val="24"/>
          <w:szCs w:val="24"/>
        </w:rPr>
        <w:t>aşlama olduğu dikkat çekiyor</w:t>
      </w:r>
      <w:r w:rsidRPr="00E05EB9">
        <w:rPr>
          <w:rFonts w:ascii="Times New Roman" w:hAnsi="Times New Roman" w:cs="Times New Roman"/>
          <w:sz w:val="24"/>
          <w:szCs w:val="24"/>
        </w:rPr>
        <w:t>. Gelişmiş ülkelerdeki ekonomik politika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113DD0">
        <w:rPr>
          <w:rFonts w:ascii="Times New Roman" w:hAnsi="Times New Roman" w:cs="Times New Roman"/>
          <w:sz w:val="24"/>
          <w:szCs w:val="24"/>
        </w:rPr>
        <w:t>belirsizliğine ve E</w:t>
      </w:r>
      <w:r w:rsidRPr="00E05EB9">
        <w:rPr>
          <w:rFonts w:ascii="Times New Roman" w:hAnsi="Times New Roman" w:cs="Times New Roman"/>
          <w:sz w:val="24"/>
          <w:szCs w:val="24"/>
        </w:rPr>
        <w:t>uro Bölgesi</w:t>
      </w:r>
      <w:r w:rsidR="00113DD0">
        <w:rPr>
          <w:rFonts w:ascii="Times New Roman" w:hAnsi="Times New Roman" w:cs="Times New Roman"/>
          <w:sz w:val="24"/>
          <w:szCs w:val="24"/>
        </w:rPr>
        <w:t>’</w:t>
      </w:r>
      <w:r w:rsidRPr="00E05EB9">
        <w:rPr>
          <w:rFonts w:ascii="Times New Roman" w:hAnsi="Times New Roman" w:cs="Times New Roman"/>
          <w:sz w:val="24"/>
          <w:szCs w:val="24"/>
        </w:rPr>
        <w:t>nde süregelen sorunlara bağlı olarak 2012 yılının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ortalarından itibaren güçlü seyreden sermaye girişleri yakın dönemde hız keserek</w:t>
      </w:r>
      <w:r w:rsidR="00C16317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ye</w:t>
      </w:r>
      <w:r w:rsidR="00113DD0">
        <w:rPr>
          <w:rFonts w:ascii="Times New Roman" w:hAnsi="Times New Roman" w:cs="Times New Roman"/>
          <w:sz w:val="24"/>
          <w:szCs w:val="24"/>
        </w:rPr>
        <w:t>niden oynak bir görünüm aldı</w:t>
      </w:r>
      <w:r w:rsidRPr="00E05EB9">
        <w:rPr>
          <w:rFonts w:ascii="Times New Roman" w:hAnsi="Times New Roman" w:cs="Times New Roman"/>
          <w:sz w:val="24"/>
          <w:szCs w:val="24"/>
        </w:rPr>
        <w:t>.</w:t>
      </w:r>
    </w:p>
    <w:p w:rsidR="002F437B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Küresel talepteki yavaşlama ve emtia fiyatlarının görünümü enflasyona ilişkin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yuk</w:t>
      </w:r>
      <w:r w:rsidR="00562F82">
        <w:rPr>
          <w:rFonts w:ascii="Times New Roman" w:hAnsi="Times New Roman" w:cs="Times New Roman"/>
          <w:sz w:val="24"/>
          <w:szCs w:val="24"/>
        </w:rPr>
        <w:t>arı yönlü riskleri azaltıyor</w:t>
      </w:r>
      <w:r w:rsidRPr="00E05EB9">
        <w:rPr>
          <w:rFonts w:ascii="Times New Roman" w:hAnsi="Times New Roman" w:cs="Times New Roman"/>
          <w:sz w:val="24"/>
          <w:szCs w:val="24"/>
        </w:rPr>
        <w:t>. Küresel ekonominin zayıf seyri</w:t>
      </w:r>
      <w:r w:rsidR="00113DD0">
        <w:rPr>
          <w:rFonts w:ascii="Times New Roman" w:hAnsi="Times New Roman" w:cs="Times New Roman"/>
          <w:sz w:val="24"/>
          <w:szCs w:val="24"/>
        </w:rPr>
        <w:t>,</w:t>
      </w:r>
      <w:r w:rsidRPr="00E05EB9">
        <w:rPr>
          <w:rFonts w:ascii="Times New Roman" w:hAnsi="Times New Roman" w:cs="Times New Roman"/>
          <w:sz w:val="24"/>
          <w:szCs w:val="24"/>
        </w:rPr>
        <w:t xml:space="preserve"> enerji ve ana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metal fiyatları üzerinde aşa</w:t>
      </w:r>
      <w:r w:rsidR="00113DD0">
        <w:rPr>
          <w:rFonts w:ascii="Times New Roman" w:hAnsi="Times New Roman" w:cs="Times New Roman"/>
          <w:sz w:val="24"/>
          <w:szCs w:val="24"/>
        </w:rPr>
        <w:t xml:space="preserve">ğı yönlü baskı oluşturuyor. </w:t>
      </w:r>
      <w:r w:rsidRPr="00E05EB9">
        <w:rPr>
          <w:rFonts w:ascii="Times New Roman" w:hAnsi="Times New Roman" w:cs="Times New Roman"/>
          <w:sz w:val="24"/>
          <w:szCs w:val="24"/>
        </w:rPr>
        <w:t>Ayrıca son dönemde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yaşanan gelişmeler en büyük dış ticaret pazarımız olan Euro Bölgesi</w:t>
      </w:r>
      <w:r w:rsidR="00113DD0">
        <w:rPr>
          <w:rFonts w:ascii="Times New Roman" w:hAnsi="Times New Roman" w:cs="Times New Roman"/>
          <w:sz w:val="24"/>
          <w:szCs w:val="24"/>
        </w:rPr>
        <w:t>’</w:t>
      </w:r>
      <w:r w:rsidRPr="00E05EB9">
        <w:rPr>
          <w:rFonts w:ascii="Times New Roman" w:hAnsi="Times New Roman" w:cs="Times New Roman"/>
          <w:sz w:val="24"/>
          <w:szCs w:val="24"/>
        </w:rPr>
        <w:t>nin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 xml:space="preserve">talebindeki toparlanmanın beklenenden 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daha zayıf olabileceğine işaret </w:t>
      </w:r>
      <w:r w:rsidR="00113DD0">
        <w:rPr>
          <w:rFonts w:ascii="Times New Roman" w:hAnsi="Times New Roman" w:cs="Times New Roman"/>
          <w:sz w:val="24"/>
          <w:szCs w:val="24"/>
        </w:rPr>
        <w:t>ediyor</w:t>
      </w:r>
      <w:r w:rsidRPr="00E05EB9">
        <w:rPr>
          <w:rFonts w:ascii="Times New Roman" w:hAnsi="Times New Roman" w:cs="Times New Roman"/>
          <w:sz w:val="24"/>
          <w:szCs w:val="24"/>
        </w:rPr>
        <w:t>. Bu gelişmeler enflasyon üz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erindeki yukarı yönlü baskıları </w:t>
      </w:r>
      <w:r w:rsidR="00113DD0">
        <w:rPr>
          <w:rFonts w:ascii="Times New Roman" w:hAnsi="Times New Roman" w:cs="Times New Roman"/>
          <w:sz w:val="24"/>
          <w:szCs w:val="24"/>
        </w:rPr>
        <w:t>sınırlıyor</w:t>
      </w:r>
      <w:r w:rsidR="00B555F3" w:rsidRPr="00E05EB9">
        <w:rPr>
          <w:rFonts w:ascii="Times New Roman" w:hAnsi="Times New Roman" w:cs="Times New Roman"/>
          <w:sz w:val="24"/>
          <w:szCs w:val="24"/>
        </w:rPr>
        <w:t>.</w:t>
      </w:r>
    </w:p>
    <w:p w:rsidR="00B555F3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Küresel dengesizlikler karşısında ekonomimizin dayanıklılığını koruması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açısından maliye ve finansal sektör politikalarındaki temkinli duruşun sürdürülmesi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kritik önem</w:t>
      </w:r>
      <w:r w:rsidR="00113DD0">
        <w:rPr>
          <w:rFonts w:ascii="Times New Roman" w:hAnsi="Times New Roman" w:cs="Times New Roman"/>
          <w:sz w:val="24"/>
          <w:szCs w:val="24"/>
        </w:rPr>
        <w:t>de</w:t>
      </w:r>
      <w:r w:rsidRPr="00E05EB9">
        <w:rPr>
          <w:rFonts w:ascii="Times New Roman" w:hAnsi="Times New Roman" w:cs="Times New Roman"/>
          <w:sz w:val="24"/>
          <w:szCs w:val="24"/>
        </w:rPr>
        <w:t>. Orta vadede ise mali disiplini kalıcı hale getirecek ve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tasarruf açığını azaltacak yapısal reformların güçlendirilmesi, makroekonomik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113DD0">
        <w:rPr>
          <w:rFonts w:ascii="Times New Roman" w:hAnsi="Times New Roman" w:cs="Times New Roman"/>
          <w:sz w:val="24"/>
          <w:szCs w:val="24"/>
        </w:rPr>
        <w:t>istikrarı destekler</w:t>
      </w:r>
      <w:r w:rsidRPr="00E05E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55F3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Bu yönde atılacak adımlar</w:t>
      </w:r>
      <w:r w:rsidR="00113DD0">
        <w:rPr>
          <w:rFonts w:ascii="Times New Roman" w:hAnsi="Times New Roman" w:cs="Times New Roman"/>
          <w:sz w:val="24"/>
          <w:szCs w:val="24"/>
        </w:rPr>
        <w:t>,</w:t>
      </w:r>
      <w:r w:rsidRPr="00E05EB9">
        <w:rPr>
          <w:rFonts w:ascii="Times New Roman" w:hAnsi="Times New Roman" w:cs="Times New Roman"/>
          <w:sz w:val="24"/>
          <w:szCs w:val="24"/>
        </w:rPr>
        <w:t xml:space="preserve"> aynı zamanda para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politikasının hareket alanını genişletecek ve uzun vadeli kamu borçlanma faizlerinin düşük düzeylerde kalıcı olmasını sağlayarak toplumsal refaha olumlu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113DD0">
        <w:rPr>
          <w:rFonts w:ascii="Times New Roman" w:hAnsi="Times New Roman" w:cs="Times New Roman"/>
          <w:sz w:val="24"/>
          <w:szCs w:val="24"/>
        </w:rPr>
        <w:t>katkıda bulu</w:t>
      </w:r>
      <w:r w:rsidR="00562F82">
        <w:rPr>
          <w:rFonts w:ascii="Times New Roman" w:hAnsi="Times New Roman" w:cs="Times New Roman"/>
          <w:sz w:val="24"/>
          <w:szCs w:val="24"/>
        </w:rPr>
        <w:t>nacaktır</w:t>
      </w:r>
      <w:r w:rsidRPr="00E05E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E05EB9">
        <w:rPr>
          <w:rFonts w:ascii="Times New Roman" w:hAnsi="Times New Roman" w:cs="Times New Roman"/>
          <w:sz w:val="24"/>
          <w:szCs w:val="24"/>
        </w:rPr>
        <w:t>Bu</w:t>
      </w:r>
      <w:r w:rsidR="00113DD0">
        <w:rPr>
          <w:rFonts w:ascii="Times New Roman" w:hAnsi="Times New Roman" w:cs="Times New Roman"/>
          <w:sz w:val="24"/>
          <w:szCs w:val="24"/>
        </w:rPr>
        <w:t xml:space="preserve"> çerçevede, Orta Vadeli Program’</w:t>
      </w:r>
      <w:r w:rsidRPr="00E05EB9">
        <w:rPr>
          <w:rFonts w:ascii="Times New Roman" w:hAnsi="Times New Roman" w:cs="Times New Roman"/>
          <w:sz w:val="24"/>
          <w:szCs w:val="24"/>
        </w:rPr>
        <w:t>ın gerektirdiği yapısal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Pr="00E05EB9">
        <w:rPr>
          <w:rFonts w:ascii="Times New Roman" w:hAnsi="Times New Roman" w:cs="Times New Roman"/>
          <w:sz w:val="24"/>
          <w:szCs w:val="24"/>
        </w:rPr>
        <w:t>düzenlemelerin hayata geçirilmesi konusunda atılacak adımlar büyük önem</w:t>
      </w:r>
      <w:r w:rsidR="002F437B" w:rsidRPr="00E05EB9">
        <w:rPr>
          <w:rFonts w:ascii="Times New Roman" w:hAnsi="Times New Roman" w:cs="Times New Roman"/>
          <w:sz w:val="24"/>
          <w:szCs w:val="24"/>
        </w:rPr>
        <w:t xml:space="preserve"> </w:t>
      </w:r>
      <w:r w:rsidR="00113DD0">
        <w:rPr>
          <w:rFonts w:ascii="Times New Roman" w:hAnsi="Times New Roman" w:cs="Times New Roman"/>
          <w:sz w:val="24"/>
          <w:szCs w:val="24"/>
        </w:rPr>
        <w:t>taşıyor</w:t>
      </w:r>
      <w:r w:rsidRPr="00E05EB9">
        <w:rPr>
          <w:rFonts w:ascii="Times New Roman" w:hAnsi="Times New Roman" w:cs="Times New Roman"/>
          <w:sz w:val="24"/>
          <w:szCs w:val="24"/>
        </w:rPr>
        <w:t>.</w:t>
      </w:r>
    </w:p>
    <w:p w:rsidR="00660575" w:rsidRPr="00E05EB9" w:rsidRDefault="00660575" w:rsidP="00E05EB9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660575" w:rsidRPr="00E05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75"/>
    <w:rsid w:val="00113DD0"/>
    <w:rsid w:val="00166C32"/>
    <w:rsid w:val="001E24EA"/>
    <w:rsid w:val="002F437B"/>
    <w:rsid w:val="00562F82"/>
    <w:rsid w:val="00660575"/>
    <w:rsid w:val="00884BB6"/>
    <w:rsid w:val="00B555F3"/>
    <w:rsid w:val="00C16317"/>
    <w:rsid w:val="00E0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05E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05E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882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Gülder Demir</cp:lastModifiedBy>
  <cp:revision>6</cp:revision>
  <dcterms:created xsi:type="dcterms:W3CDTF">2013-03-29T14:24:00Z</dcterms:created>
  <dcterms:modified xsi:type="dcterms:W3CDTF">2013-04-02T09:21:00Z</dcterms:modified>
</cp:coreProperties>
</file>