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654" w:rsidRDefault="00605654" w:rsidP="00EA37D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Avrupa Merkez Bankası</w:t>
      </w:r>
      <w:r>
        <w:rPr>
          <w:rFonts w:ascii="Times New Roman" w:hAnsi="Times New Roman" w:cs="Times New Roman"/>
          <w:sz w:val="24"/>
          <w:szCs w:val="24"/>
        </w:rPr>
        <w:t xml:space="preserve">’nın </w:t>
      </w:r>
      <w:r w:rsidR="005B18E0">
        <w:rPr>
          <w:rFonts w:ascii="Times New Roman" w:hAnsi="Times New Roman" w:cs="Times New Roman"/>
          <w:sz w:val="24"/>
          <w:szCs w:val="24"/>
        </w:rPr>
        <w:t>kararları ve Türkiye’ye olası etkisi</w:t>
      </w:r>
      <w:r w:rsidRPr="004447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901" w:rsidRDefault="00436901" w:rsidP="00EA37D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A37D3" w:rsidRPr="002E6B62" w:rsidRDefault="00EA37D3" w:rsidP="00EA37D3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E6B62">
        <w:rPr>
          <w:rFonts w:ascii="Times New Roman" w:hAnsi="Times New Roman" w:cs="Times New Roman"/>
          <w:b/>
          <w:sz w:val="24"/>
          <w:szCs w:val="24"/>
        </w:rPr>
        <w:t xml:space="preserve">SPOT: Avrupa Merkez Bankası (ECB), </w:t>
      </w:r>
      <w:r w:rsidR="00436901" w:rsidRPr="002E6B62">
        <w:rPr>
          <w:rFonts w:ascii="Times New Roman" w:hAnsi="Times New Roman" w:cs="Times New Roman"/>
          <w:b/>
          <w:sz w:val="24"/>
          <w:szCs w:val="24"/>
        </w:rPr>
        <w:t xml:space="preserve">aldığı 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>tedbir kararlarıyla</w:t>
      </w:r>
      <w:r w:rsidR="00436901" w:rsidRPr="002E6B62">
        <w:rPr>
          <w:rFonts w:ascii="Times New Roman" w:hAnsi="Times New Roman" w:cs="Times New Roman"/>
          <w:b/>
          <w:sz w:val="24"/>
          <w:szCs w:val="24"/>
        </w:rPr>
        <w:t xml:space="preserve"> küresel piyasaların dikkatini 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 xml:space="preserve">üzerine </w:t>
      </w:r>
      <w:r w:rsidR="00436901" w:rsidRPr="002E6B62">
        <w:rPr>
          <w:rFonts w:ascii="Times New Roman" w:hAnsi="Times New Roman" w:cs="Times New Roman"/>
          <w:b/>
          <w:sz w:val="24"/>
          <w:szCs w:val="24"/>
        </w:rPr>
        <w:t xml:space="preserve">çekti. 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 xml:space="preserve">ECB </w:t>
      </w:r>
      <w:r w:rsidRPr="002E6B62">
        <w:rPr>
          <w:rFonts w:ascii="Times New Roman" w:hAnsi="Times New Roman" w:cs="Times New Roman"/>
          <w:b/>
          <w:sz w:val="24"/>
          <w:szCs w:val="24"/>
        </w:rPr>
        <w:t>negatif faiz uygulaması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 xml:space="preserve"> kararıyla</w:t>
      </w:r>
      <w:r w:rsidRPr="002E6B62">
        <w:rPr>
          <w:rFonts w:ascii="Times New Roman" w:hAnsi="Times New Roman" w:cs="Times New Roman"/>
          <w:b/>
          <w:sz w:val="24"/>
          <w:szCs w:val="24"/>
        </w:rPr>
        <w:t xml:space="preserve"> bankaların ellerindeki likidite fazlasını kredi kanalına yönlendirmek istiyor. </w:t>
      </w:r>
      <w:proofErr w:type="spellStart"/>
      <w:r w:rsidRPr="002E6B62">
        <w:rPr>
          <w:rFonts w:ascii="Times New Roman" w:hAnsi="Times New Roman" w:cs="Times New Roman"/>
          <w:b/>
          <w:sz w:val="24"/>
          <w:szCs w:val="24"/>
        </w:rPr>
        <w:t>ECB’nin</w:t>
      </w:r>
      <w:proofErr w:type="spellEnd"/>
      <w:r w:rsidRPr="002E6B62">
        <w:rPr>
          <w:rFonts w:ascii="Times New Roman" w:hAnsi="Times New Roman" w:cs="Times New Roman"/>
          <w:b/>
          <w:sz w:val="24"/>
          <w:szCs w:val="24"/>
        </w:rPr>
        <w:t xml:space="preserve"> aldığı kararlardan en olumlu gözükeni, kredi fonlaması için para verecek olması. Böylece kredi mekanizmasının çalışması için bir adım 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>atı</w:t>
      </w:r>
      <w:r w:rsidRPr="002E6B62">
        <w:rPr>
          <w:rFonts w:ascii="Times New Roman" w:hAnsi="Times New Roman" w:cs="Times New Roman"/>
          <w:b/>
          <w:sz w:val="24"/>
          <w:szCs w:val="24"/>
        </w:rPr>
        <w:t>yor.</w:t>
      </w:r>
      <w:r w:rsidR="005B18E0" w:rsidRPr="002E6B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B18E0" w:rsidRPr="002E6B62">
        <w:rPr>
          <w:rFonts w:ascii="Times New Roman" w:hAnsi="Times New Roman" w:cs="Times New Roman"/>
          <w:b/>
          <w:sz w:val="24"/>
          <w:szCs w:val="24"/>
        </w:rPr>
        <w:t>ECB’nin</w:t>
      </w:r>
      <w:proofErr w:type="spellEnd"/>
      <w:r w:rsidR="005B18E0" w:rsidRPr="002E6B62">
        <w:rPr>
          <w:rFonts w:ascii="Times New Roman" w:hAnsi="Times New Roman" w:cs="Times New Roman"/>
          <w:b/>
          <w:sz w:val="24"/>
          <w:szCs w:val="24"/>
        </w:rPr>
        <w:t xml:space="preserve"> bu tedbirlerinin asıl amacı krediyi teşvik ederek reel ekonomiyi canlandırmak.</w:t>
      </w:r>
      <w:r w:rsidRPr="002E6B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37D3" w:rsidRDefault="00EA37D3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EA37D3" w:rsidRPr="002E6B62" w:rsidRDefault="00EA37D3" w:rsidP="00EA37D3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2E6B62">
        <w:rPr>
          <w:rFonts w:ascii="Times New Roman" w:hAnsi="Times New Roman" w:cs="Times New Roman"/>
          <w:b/>
          <w:sz w:val="24"/>
          <w:szCs w:val="24"/>
        </w:rPr>
        <w:t>ARA SPOT: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B62" w:rsidRPr="002E6B62">
        <w:rPr>
          <w:rFonts w:ascii="Times New Roman" w:hAnsi="Times New Roman" w:cs="Times New Roman"/>
          <w:b/>
          <w:sz w:val="24"/>
          <w:szCs w:val="24"/>
        </w:rPr>
        <w:t>DÜNYA DA ENFLASYONUN ÖNCELİKLİ SORUN OLARAK GÖRÜLMEKTEN ÇIKTIĞI BİR ORTAMDA TÜRKİYE’DE ENFLASYONUN DÜŞMEMESİ, ÇİFT HANELİ</w:t>
      </w:r>
      <w:bookmarkStart w:id="0" w:name="_GoBack"/>
      <w:bookmarkEnd w:id="0"/>
      <w:r w:rsidR="002E6B62" w:rsidRPr="002E6B62">
        <w:rPr>
          <w:rFonts w:ascii="Times New Roman" w:hAnsi="Times New Roman" w:cs="Times New Roman"/>
          <w:b/>
          <w:sz w:val="24"/>
          <w:szCs w:val="24"/>
        </w:rPr>
        <w:t xml:space="preserve"> SEVİYELERE ULAŞMASI HEM ŞİRKETLER KESİMİNİN ARTAN GİRDİ MALİYETLERİ HEM DE VATANDAŞLARIN DÜŞEN REEL GELİR DÜZEYİ AÇISINDAN OLUMSUZ BİR DURUM.</w:t>
      </w:r>
    </w:p>
    <w:p w:rsidR="00EA37D3" w:rsidRPr="002E6B62" w:rsidRDefault="00EA37D3" w:rsidP="004447D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AC69EB" w:rsidRPr="004447DD" w:rsidRDefault="005F14AA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Avrupa Merkez Bankası</w:t>
      </w:r>
      <w:r w:rsidR="004447DD" w:rsidRPr="004447DD">
        <w:rPr>
          <w:rFonts w:ascii="Times New Roman" w:hAnsi="Times New Roman" w:cs="Times New Roman"/>
          <w:sz w:val="24"/>
          <w:szCs w:val="24"/>
        </w:rPr>
        <w:t>’nın (</w:t>
      </w:r>
      <w:proofErr w:type="spellStart"/>
      <w:r w:rsidR="004447DD" w:rsidRPr="004447DD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The</w:t>
      </w:r>
      <w:proofErr w:type="spellEnd"/>
      <w:r w:rsidR="004447DD" w:rsidRPr="004447DD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</w:t>
      </w:r>
      <w:proofErr w:type="spellStart"/>
      <w:r w:rsidR="004447DD" w:rsidRPr="004447DD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European</w:t>
      </w:r>
      <w:proofErr w:type="spellEnd"/>
      <w:r w:rsidR="004447DD" w:rsidRPr="004447DD">
        <w:rPr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 xml:space="preserve"> Central</w:t>
      </w:r>
      <w:r w:rsidR="004447DD" w:rsidRPr="004447DD">
        <w:rPr>
          <w:rStyle w:val="apple-converted-space"/>
          <w:rFonts w:ascii="Times New Roman" w:hAnsi="Times New Roman" w:cs="Times New Roman"/>
          <w:color w:val="545454"/>
          <w:sz w:val="24"/>
          <w:szCs w:val="24"/>
          <w:shd w:val="clear" w:color="auto" w:fill="FFFFFF"/>
        </w:rPr>
        <w:t> </w:t>
      </w:r>
      <w:r w:rsidR="004447DD" w:rsidRPr="004447DD">
        <w:rPr>
          <w:rStyle w:val="Vurgu"/>
          <w:rFonts w:ascii="Times New Roman" w:hAnsi="Times New Roman" w:cs="Times New Roman"/>
          <w:bCs/>
          <w:i w:val="0"/>
          <w:iCs w:val="0"/>
          <w:color w:val="545454"/>
          <w:sz w:val="24"/>
          <w:szCs w:val="24"/>
          <w:shd w:val="clear" w:color="auto" w:fill="FFFFFF"/>
        </w:rPr>
        <w:t>Bank</w:t>
      </w:r>
      <w:r w:rsidR="004447DD" w:rsidRPr="004447DD">
        <w:rPr>
          <w:rFonts w:ascii="Times New Roman" w:hAnsi="Times New Roman" w:cs="Times New Roman"/>
          <w:sz w:val="24"/>
          <w:szCs w:val="24"/>
        </w:rPr>
        <w:t>/ECB)</w:t>
      </w:r>
      <w:r w:rsidRPr="004447DD">
        <w:rPr>
          <w:rFonts w:ascii="Times New Roman" w:hAnsi="Times New Roman" w:cs="Times New Roman"/>
          <w:sz w:val="24"/>
          <w:szCs w:val="24"/>
        </w:rPr>
        <w:t xml:space="preserve"> faiz indirimi ve likiditeyi artırma kararı hem dünya hem de ülkemiz piyasalarında heyecan yarattı. </w:t>
      </w:r>
      <w:r w:rsidR="004369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6901">
        <w:rPr>
          <w:rFonts w:ascii="Times New Roman" w:hAnsi="Times New Roman" w:cs="Times New Roman"/>
          <w:sz w:val="24"/>
          <w:szCs w:val="24"/>
        </w:rPr>
        <w:t>ECB’nin</w:t>
      </w:r>
      <w:proofErr w:type="spellEnd"/>
      <w:r w:rsidR="00436901">
        <w:rPr>
          <w:rFonts w:ascii="Times New Roman" w:hAnsi="Times New Roman" w:cs="Times New Roman"/>
          <w:sz w:val="24"/>
          <w:szCs w:val="24"/>
        </w:rPr>
        <w:t xml:space="preserve"> tarihinde ilk defa mevduat faizini negatife çekmesi, k</w:t>
      </w:r>
      <w:r w:rsidRPr="004447DD">
        <w:rPr>
          <w:rFonts w:ascii="Times New Roman" w:hAnsi="Times New Roman" w:cs="Times New Roman"/>
          <w:sz w:val="24"/>
          <w:szCs w:val="24"/>
        </w:rPr>
        <w:t xml:space="preserve">üresel düzeyde paranın bollaşabileceği beklentisini doğurdu. </w:t>
      </w:r>
    </w:p>
    <w:p w:rsidR="005F14AA" w:rsidRPr="004447DD" w:rsidRDefault="004447DD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ECB’</w:t>
      </w:r>
      <w:r w:rsidR="005F14AA" w:rsidRPr="004447D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5F14AA" w:rsidRPr="004447DD">
        <w:rPr>
          <w:rFonts w:ascii="Times New Roman" w:hAnsi="Times New Roman" w:cs="Times New Roman"/>
          <w:sz w:val="24"/>
          <w:szCs w:val="24"/>
        </w:rPr>
        <w:t xml:space="preserve"> daha önceki hamleleri de benzer beklentileri beslemişti. Ama gerçekleşmeler beklentiler paralelinde ol</w:t>
      </w:r>
      <w:r>
        <w:rPr>
          <w:rFonts w:ascii="Times New Roman" w:hAnsi="Times New Roman" w:cs="Times New Roman"/>
          <w:sz w:val="24"/>
          <w:szCs w:val="24"/>
        </w:rPr>
        <w:t>madı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F14AA" w:rsidRPr="004447DD">
        <w:rPr>
          <w:rFonts w:ascii="Times New Roman" w:hAnsi="Times New Roman" w:cs="Times New Roman"/>
          <w:sz w:val="24"/>
          <w:szCs w:val="24"/>
        </w:rPr>
        <w:t>ECB</w:t>
      </w:r>
      <w:r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5F14AA" w:rsidRPr="004447DD">
        <w:rPr>
          <w:rFonts w:ascii="Times New Roman" w:hAnsi="Times New Roman" w:cs="Times New Roman"/>
          <w:sz w:val="24"/>
          <w:szCs w:val="24"/>
        </w:rPr>
        <w:t xml:space="preserve"> piyasaya </w:t>
      </w:r>
      <w:r w:rsidR="00AC69EB" w:rsidRPr="004447DD">
        <w:rPr>
          <w:rFonts w:ascii="Times New Roman" w:hAnsi="Times New Roman" w:cs="Times New Roman"/>
          <w:sz w:val="24"/>
          <w:szCs w:val="24"/>
        </w:rPr>
        <w:t>v</w:t>
      </w:r>
      <w:r w:rsidR="005F14AA" w:rsidRPr="004447DD">
        <w:rPr>
          <w:rFonts w:ascii="Times New Roman" w:hAnsi="Times New Roman" w:cs="Times New Roman"/>
          <w:sz w:val="24"/>
          <w:szCs w:val="24"/>
        </w:rPr>
        <w:t>erdiği para yine kendisine dönmüştü. Çünkü kredi sist</w:t>
      </w:r>
      <w:r w:rsidR="00EA37D3">
        <w:rPr>
          <w:rFonts w:ascii="Times New Roman" w:hAnsi="Times New Roman" w:cs="Times New Roman"/>
          <w:sz w:val="24"/>
          <w:szCs w:val="24"/>
        </w:rPr>
        <w:t>eminde sıkıntılar devam etti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. Bankalar kredi vermek istemiyor, </w:t>
      </w:r>
      <w:r w:rsidR="00EA37D3">
        <w:rPr>
          <w:rFonts w:ascii="Times New Roman" w:hAnsi="Times New Roman" w:cs="Times New Roman"/>
          <w:sz w:val="24"/>
          <w:szCs w:val="24"/>
        </w:rPr>
        <w:t xml:space="preserve">diğer taraftan 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kredi kullanabilecek firmalar </w:t>
      </w:r>
      <w:r w:rsidR="00EA37D3">
        <w:rPr>
          <w:rFonts w:ascii="Times New Roman" w:hAnsi="Times New Roman" w:cs="Times New Roman"/>
          <w:sz w:val="24"/>
          <w:szCs w:val="24"/>
        </w:rPr>
        <w:t xml:space="preserve">da </w:t>
      </w:r>
      <w:r w:rsidR="005F14AA" w:rsidRPr="004447DD">
        <w:rPr>
          <w:rFonts w:ascii="Times New Roman" w:hAnsi="Times New Roman" w:cs="Times New Roman"/>
          <w:sz w:val="24"/>
          <w:szCs w:val="24"/>
        </w:rPr>
        <w:t>faizler düşük olduğu halde borçlanma</w:t>
      </w:r>
      <w:r w:rsidR="007A4650" w:rsidRPr="004447DD">
        <w:rPr>
          <w:rFonts w:ascii="Times New Roman" w:hAnsi="Times New Roman" w:cs="Times New Roman"/>
          <w:sz w:val="24"/>
          <w:szCs w:val="24"/>
        </w:rPr>
        <w:t>k</w:t>
      </w:r>
      <w:r w:rsidR="00EA37D3">
        <w:rPr>
          <w:rFonts w:ascii="Times New Roman" w:hAnsi="Times New Roman" w:cs="Times New Roman"/>
          <w:sz w:val="24"/>
          <w:szCs w:val="24"/>
        </w:rPr>
        <w:t xml:space="preserve"> istemedi</w:t>
      </w:r>
      <w:r w:rsidR="005F14AA" w:rsidRPr="004447DD">
        <w:rPr>
          <w:rFonts w:ascii="Times New Roman" w:hAnsi="Times New Roman" w:cs="Times New Roman"/>
          <w:sz w:val="24"/>
          <w:szCs w:val="24"/>
        </w:rPr>
        <w:t>.</w:t>
      </w:r>
    </w:p>
    <w:p w:rsidR="005F14AA" w:rsidRPr="004447DD" w:rsidRDefault="00AC69EB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 xml:space="preserve">Yeni hamlesiyle 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ECB piyasaya verdiği paranın faizini </w:t>
      </w:r>
      <w:r w:rsidR="007A4650" w:rsidRPr="004447DD">
        <w:rPr>
          <w:rFonts w:ascii="Times New Roman" w:hAnsi="Times New Roman" w:cs="Times New Roman"/>
          <w:sz w:val="24"/>
          <w:szCs w:val="24"/>
        </w:rPr>
        <w:t>0,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1 puan azaltarak </w:t>
      </w:r>
      <w:r w:rsidR="004447DD">
        <w:rPr>
          <w:rFonts w:ascii="Times New Roman" w:hAnsi="Times New Roman" w:cs="Times New Roman"/>
          <w:sz w:val="24"/>
          <w:szCs w:val="24"/>
        </w:rPr>
        <w:t>%</w:t>
      </w:r>
      <w:r w:rsidR="005F14AA" w:rsidRPr="004447DD">
        <w:rPr>
          <w:rFonts w:ascii="Times New Roman" w:hAnsi="Times New Roman" w:cs="Times New Roman"/>
          <w:sz w:val="24"/>
          <w:szCs w:val="24"/>
        </w:rPr>
        <w:t>0,</w:t>
      </w:r>
      <w:r w:rsidR="004447DD">
        <w:rPr>
          <w:rFonts w:ascii="Times New Roman" w:hAnsi="Times New Roman" w:cs="Times New Roman"/>
          <w:sz w:val="24"/>
          <w:szCs w:val="24"/>
        </w:rPr>
        <w:t>15’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e çekerken, bankaların kendisinde tuttuğu mevduatların faizini de eksi </w:t>
      </w:r>
      <w:r w:rsidR="004447DD">
        <w:rPr>
          <w:rFonts w:ascii="Times New Roman" w:hAnsi="Times New Roman" w:cs="Times New Roman"/>
          <w:sz w:val="24"/>
          <w:szCs w:val="24"/>
        </w:rPr>
        <w:t>%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0,1’e indirdi. Yani Avrupa bankaları </w:t>
      </w:r>
      <w:proofErr w:type="spellStart"/>
      <w:r w:rsidR="005F14AA" w:rsidRPr="004447DD">
        <w:rPr>
          <w:rFonts w:ascii="Times New Roman" w:hAnsi="Times New Roman" w:cs="Times New Roman"/>
          <w:sz w:val="24"/>
          <w:szCs w:val="24"/>
        </w:rPr>
        <w:t>ECB’ye</w:t>
      </w:r>
      <w:proofErr w:type="spellEnd"/>
      <w:r w:rsidR="005F14AA" w:rsidRPr="004447DD">
        <w:rPr>
          <w:rFonts w:ascii="Times New Roman" w:hAnsi="Times New Roman" w:cs="Times New Roman"/>
          <w:sz w:val="24"/>
          <w:szCs w:val="24"/>
        </w:rPr>
        <w:t xml:space="preserve"> para yatırırlarsa faiz almak bir y</w:t>
      </w:r>
      <w:r w:rsidR="00EA37D3">
        <w:rPr>
          <w:rFonts w:ascii="Times New Roman" w:hAnsi="Times New Roman" w:cs="Times New Roman"/>
          <w:sz w:val="24"/>
          <w:szCs w:val="24"/>
        </w:rPr>
        <w:t>ana bir de üste para ödeyecek</w:t>
      </w:r>
      <w:r w:rsidR="005F14AA" w:rsidRPr="004447DD">
        <w:rPr>
          <w:rFonts w:ascii="Times New Roman" w:hAnsi="Times New Roman" w:cs="Times New Roman"/>
          <w:sz w:val="24"/>
          <w:szCs w:val="24"/>
        </w:rPr>
        <w:t>.</w:t>
      </w:r>
      <w:r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="005F14AA" w:rsidRPr="004447DD">
        <w:rPr>
          <w:rFonts w:ascii="Times New Roman" w:hAnsi="Times New Roman" w:cs="Times New Roman"/>
          <w:sz w:val="24"/>
          <w:szCs w:val="24"/>
        </w:rPr>
        <w:t>ECB negatif faiz uygulamasıyla</w:t>
      </w:r>
      <w:r w:rsidR="004447DD">
        <w:rPr>
          <w:rFonts w:ascii="Times New Roman" w:hAnsi="Times New Roman" w:cs="Times New Roman"/>
          <w:sz w:val="24"/>
          <w:szCs w:val="24"/>
        </w:rPr>
        <w:t>,</w:t>
      </w:r>
      <w:r w:rsidR="005F14AA" w:rsidRPr="004447DD">
        <w:rPr>
          <w:rFonts w:ascii="Times New Roman" w:hAnsi="Times New Roman" w:cs="Times New Roman"/>
          <w:sz w:val="24"/>
          <w:szCs w:val="24"/>
        </w:rPr>
        <w:t xml:space="preserve"> bankaların ellerindeki likidite fazlasını kredi kanalına yönlendirmek istiyor. </w:t>
      </w:r>
    </w:p>
    <w:p w:rsidR="00A20420" w:rsidRPr="004447DD" w:rsidRDefault="005F14AA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4447DD">
        <w:rPr>
          <w:rFonts w:ascii="Times New Roman" w:hAnsi="Times New Roman" w:cs="Times New Roman"/>
          <w:sz w:val="24"/>
          <w:szCs w:val="24"/>
        </w:rPr>
        <w:t>ECB</w:t>
      </w:r>
      <w:r w:rsidR="00605654">
        <w:rPr>
          <w:rFonts w:ascii="Times New Roman" w:hAnsi="Times New Roman" w:cs="Times New Roman"/>
          <w:sz w:val="24"/>
          <w:szCs w:val="24"/>
        </w:rPr>
        <w:t>’</w:t>
      </w:r>
      <w:r w:rsidRPr="004447D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4447DD">
        <w:rPr>
          <w:rFonts w:ascii="Times New Roman" w:hAnsi="Times New Roman" w:cs="Times New Roman"/>
          <w:sz w:val="24"/>
          <w:szCs w:val="24"/>
        </w:rPr>
        <w:t xml:space="preserve"> aldığı diğer önemli </w:t>
      </w:r>
      <w:r w:rsidR="004447DD">
        <w:rPr>
          <w:rFonts w:ascii="Times New Roman" w:hAnsi="Times New Roman" w:cs="Times New Roman"/>
          <w:sz w:val="24"/>
          <w:szCs w:val="24"/>
        </w:rPr>
        <w:t xml:space="preserve">bir </w:t>
      </w:r>
      <w:r w:rsidRPr="004447DD">
        <w:rPr>
          <w:rFonts w:ascii="Times New Roman" w:hAnsi="Times New Roman" w:cs="Times New Roman"/>
          <w:sz w:val="24"/>
          <w:szCs w:val="24"/>
        </w:rPr>
        <w:t xml:space="preserve">karar </w:t>
      </w:r>
      <w:r w:rsidR="004447DD">
        <w:rPr>
          <w:rFonts w:ascii="Times New Roman" w:hAnsi="Times New Roman" w:cs="Times New Roman"/>
          <w:sz w:val="24"/>
          <w:szCs w:val="24"/>
        </w:rPr>
        <w:t xml:space="preserve">da </w:t>
      </w:r>
      <w:r w:rsidRPr="004447DD">
        <w:rPr>
          <w:rFonts w:ascii="Times New Roman" w:hAnsi="Times New Roman" w:cs="Times New Roman"/>
          <w:sz w:val="24"/>
          <w:szCs w:val="24"/>
        </w:rPr>
        <w:t xml:space="preserve">uzun vadeli biçimde 400 milyar </w:t>
      </w:r>
      <w:proofErr w:type="spellStart"/>
      <w:r w:rsidRPr="004447DD">
        <w:rPr>
          <w:rFonts w:ascii="Times New Roman" w:hAnsi="Times New Roman" w:cs="Times New Roman"/>
          <w:sz w:val="24"/>
          <w:szCs w:val="24"/>
        </w:rPr>
        <w:t>euro</w:t>
      </w:r>
      <w:proofErr w:type="spellEnd"/>
      <w:r w:rsidRPr="004447DD">
        <w:rPr>
          <w:rFonts w:ascii="Times New Roman" w:hAnsi="Times New Roman" w:cs="Times New Roman"/>
          <w:sz w:val="24"/>
          <w:szCs w:val="24"/>
        </w:rPr>
        <w:t xml:space="preserve"> para verecek olması.</w:t>
      </w:r>
      <w:r w:rsidR="00165AF3" w:rsidRPr="004447DD">
        <w:rPr>
          <w:rFonts w:ascii="Times New Roman" w:hAnsi="Times New Roman" w:cs="Times New Roman"/>
          <w:sz w:val="24"/>
          <w:szCs w:val="24"/>
        </w:rPr>
        <w:t xml:space="preserve"> Bu yolla </w:t>
      </w:r>
      <w:r w:rsidR="004447DD">
        <w:rPr>
          <w:rFonts w:ascii="Times New Roman" w:hAnsi="Times New Roman" w:cs="Times New Roman"/>
          <w:sz w:val="24"/>
          <w:szCs w:val="24"/>
        </w:rPr>
        <w:t>Euro Bölgesi’</w:t>
      </w:r>
      <w:r w:rsidRPr="004447DD">
        <w:rPr>
          <w:rFonts w:ascii="Times New Roman" w:hAnsi="Times New Roman" w:cs="Times New Roman"/>
          <w:sz w:val="24"/>
          <w:szCs w:val="24"/>
        </w:rPr>
        <w:t>ndeki bankalara</w:t>
      </w:r>
      <w:r w:rsidR="00605654">
        <w:rPr>
          <w:rFonts w:ascii="Times New Roman" w:hAnsi="Times New Roman" w:cs="Times New Roman"/>
          <w:sz w:val="24"/>
          <w:szCs w:val="24"/>
        </w:rPr>
        <w:t xml:space="preserve"> ve mali kesim dışında kalan kesimlere</w:t>
      </w:r>
      <w:r w:rsidR="004447DD">
        <w:rPr>
          <w:rFonts w:ascii="Times New Roman" w:hAnsi="Times New Roman" w:cs="Times New Roman"/>
          <w:sz w:val="24"/>
          <w:szCs w:val="24"/>
        </w:rPr>
        <w:t xml:space="preserve"> </w:t>
      </w:r>
      <w:r w:rsidRPr="004447DD">
        <w:rPr>
          <w:rFonts w:ascii="Times New Roman" w:hAnsi="Times New Roman" w:cs="Times New Roman"/>
          <w:sz w:val="24"/>
          <w:szCs w:val="24"/>
        </w:rPr>
        <w:t>verdikleri krediler</w:t>
      </w:r>
      <w:r w:rsidR="00165AF3" w:rsidRPr="004447DD">
        <w:rPr>
          <w:rFonts w:ascii="Times New Roman" w:hAnsi="Times New Roman" w:cs="Times New Roman"/>
          <w:sz w:val="24"/>
          <w:szCs w:val="24"/>
        </w:rPr>
        <w:t xml:space="preserve">e paralel şekilde likidite verecek. </w:t>
      </w:r>
      <w:proofErr w:type="spellStart"/>
      <w:r w:rsidR="00A20420" w:rsidRPr="004447DD">
        <w:rPr>
          <w:rFonts w:ascii="Times New Roman" w:hAnsi="Times New Roman" w:cs="Times New Roman"/>
          <w:sz w:val="24"/>
          <w:szCs w:val="24"/>
        </w:rPr>
        <w:t>ECB’nin</w:t>
      </w:r>
      <w:proofErr w:type="spellEnd"/>
      <w:r w:rsidR="00A20420" w:rsidRPr="004447DD">
        <w:rPr>
          <w:rFonts w:ascii="Times New Roman" w:hAnsi="Times New Roman" w:cs="Times New Roman"/>
          <w:sz w:val="24"/>
          <w:szCs w:val="24"/>
        </w:rPr>
        <w:t xml:space="preserve"> aldığı kararlardan en olumlu gözükeni, kredi fonlaması için para verecek olması. Böylece kredi mekanizmasının çalışması için bir adım </w:t>
      </w:r>
      <w:r w:rsidR="004447DD">
        <w:rPr>
          <w:rFonts w:ascii="Times New Roman" w:hAnsi="Times New Roman" w:cs="Times New Roman"/>
          <w:sz w:val="24"/>
          <w:szCs w:val="24"/>
        </w:rPr>
        <w:t>atılıyor</w:t>
      </w:r>
      <w:r w:rsidR="00A20420" w:rsidRPr="004447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4E14" w:rsidRPr="004447DD" w:rsidRDefault="004B4E14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B</w:t>
      </w:r>
      <w:r w:rsidR="004447DD">
        <w:rPr>
          <w:rFonts w:ascii="Times New Roman" w:hAnsi="Times New Roman" w:cs="Times New Roman"/>
          <w:sz w:val="24"/>
          <w:szCs w:val="24"/>
        </w:rPr>
        <w:t>u yıl eylül ve a</w:t>
      </w:r>
      <w:r w:rsidRPr="004447DD">
        <w:rPr>
          <w:rFonts w:ascii="Times New Roman" w:hAnsi="Times New Roman" w:cs="Times New Roman"/>
          <w:sz w:val="24"/>
          <w:szCs w:val="24"/>
        </w:rPr>
        <w:t xml:space="preserve">ralık aylarında bankalara </w:t>
      </w:r>
      <w:r w:rsidR="004447DD">
        <w:rPr>
          <w:rFonts w:ascii="Times New Roman" w:hAnsi="Times New Roman" w:cs="Times New Roman"/>
          <w:sz w:val="24"/>
          <w:szCs w:val="24"/>
        </w:rPr>
        <w:t xml:space="preserve">iki ile dört </w:t>
      </w:r>
      <w:r w:rsidRPr="004447DD">
        <w:rPr>
          <w:rFonts w:ascii="Times New Roman" w:hAnsi="Times New Roman" w:cs="Times New Roman"/>
          <w:sz w:val="24"/>
          <w:szCs w:val="24"/>
        </w:rPr>
        <w:t xml:space="preserve">yıl vadeli </w:t>
      </w:r>
      <w:r w:rsidR="004447DD">
        <w:rPr>
          <w:rFonts w:ascii="Times New Roman" w:hAnsi="Times New Roman" w:cs="Times New Roman"/>
          <w:sz w:val="24"/>
          <w:szCs w:val="24"/>
        </w:rPr>
        <w:t xml:space="preserve">%0,25 maliyetli 400 milyar </w:t>
      </w:r>
      <w:proofErr w:type="spellStart"/>
      <w:r w:rsidR="004447DD">
        <w:rPr>
          <w:rFonts w:ascii="Times New Roman" w:hAnsi="Times New Roman" w:cs="Times New Roman"/>
          <w:sz w:val="24"/>
          <w:szCs w:val="24"/>
        </w:rPr>
        <w:t>eu</w:t>
      </w:r>
      <w:r w:rsidRPr="004447DD">
        <w:rPr>
          <w:rFonts w:ascii="Times New Roman" w:hAnsi="Times New Roman" w:cs="Times New Roman"/>
          <w:sz w:val="24"/>
          <w:szCs w:val="24"/>
        </w:rPr>
        <w:t>ro</w:t>
      </w:r>
      <w:proofErr w:type="spellEnd"/>
      <w:r w:rsidRPr="004447DD">
        <w:rPr>
          <w:rFonts w:ascii="Times New Roman" w:hAnsi="Times New Roman" w:cs="Times New Roman"/>
          <w:sz w:val="24"/>
          <w:szCs w:val="24"/>
        </w:rPr>
        <w:t xml:space="preserve"> civarında finansman sağlayacak. Bankaların önümüzdeki dönemde verecekleri kredi miktarına göre sağlanacak finansmanın boyutu artabilecek.</w:t>
      </w:r>
    </w:p>
    <w:p w:rsidR="00AC69EB" w:rsidRPr="004447DD" w:rsidRDefault="00AC69EB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 xml:space="preserve">Esasında </w:t>
      </w:r>
      <w:proofErr w:type="spellStart"/>
      <w:r w:rsidR="00605654">
        <w:rPr>
          <w:rFonts w:ascii="Times New Roman" w:hAnsi="Times New Roman" w:cs="Times New Roman"/>
          <w:sz w:val="24"/>
          <w:szCs w:val="24"/>
        </w:rPr>
        <w:t>ECB’</w:t>
      </w:r>
      <w:r w:rsidR="00165AF3" w:rsidRPr="004447D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165AF3" w:rsidRPr="004447DD">
        <w:rPr>
          <w:rFonts w:ascii="Times New Roman" w:hAnsi="Times New Roman" w:cs="Times New Roman"/>
          <w:sz w:val="24"/>
          <w:szCs w:val="24"/>
        </w:rPr>
        <w:t xml:space="preserve"> yaptığı</w:t>
      </w:r>
      <w:r w:rsidR="00605654">
        <w:rPr>
          <w:rFonts w:ascii="Times New Roman" w:hAnsi="Times New Roman" w:cs="Times New Roman"/>
          <w:sz w:val="24"/>
          <w:szCs w:val="24"/>
        </w:rPr>
        <w:t>,</w:t>
      </w:r>
      <w:r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="00605654">
        <w:rPr>
          <w:rFonts w:ascii="Times New Roman" w:hAnsi="Times New Roman" w:cs="Times New Roman"/>
          <w:sz w:val="24"/>
          <w:szCs w:val="24"/>
        </w:rPr>
        <w:t>“B</w:t>
      </w:r>
      <w:r w:rsidRPr="004447DD">
        <w:rPr>
          <w:rFonts w:ascii="Times New Roman" w:hAnsi="Times New Roman" w:cs="Times New Roman"/>
          <w:sz w:val="24"/>
          <w:szCs w:val="24"/>
        </w:rPr>
        <w:t>en sizlere p</w:t>
      </w:r>
      <w:r w:rsidR="00165AF3" w:rsidRPr="004447DD">
        <w:rPr>
          <w:rFonts w:ascii="Times New Roman" w:hAnsi="Times New Roman" w:cs="Times New Roman"/>
          <w:sz w:val="24"/>
          <w:szCs w:val="24"/>
        </w:rPr>
        <w:t>ara vereyim, siz de bu paraları bana getirmeyin</w:t>
      </w:r>
      <w:r w:rsidR="00605654">
        <w:rPr>
          <w:rFonts w:ascii="Times New Roman" w:hAnsi="Times New Roman" w:cs="Times New Roman"/>
          <w:sz w:val="24"/>
          <w:szCs w:val="24"/>
        </w:rPr>
        <w:t>”</w:t>
      </w:r>
      <w:r w:rsidRPr="004447DD">
        <w:rPr>
          <w:rFonts w:ascii="Times New Roman" w:hAnsi="Times New Roman" w:cs="Times New Roman"/>
          <w:sz w:val="24"/>
          <w:szCs w:val="24"/>
        </w:rPr>
        <w:t xml:space="preserve"> şeklinde bir yaklaşım.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Pr="004447DD">
        <w:rPr>
          <w:rFonts w:ascii="Times New Roman" w:hAnsi="Times New Roman" w:cs="Times New Roman"/>
          <w:sz w:val="24"/>
          <w:szCs w:val="24"/>
        </w:rPr>
        <w:t>Kredi mekanizmasındaki sıkın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tıları çözecek nitelikte değil. </w:t>
      </w:r>
      <w:r w:rsidR="00165AF3" w:rsidRPr="004447DD">
        <w:rPr>
          <w:rFonts w:ascii="Times New Roman" w:hAnsi="Times New Roman" w:cs="Times New Roman"/>
          <w:sz w:val="24"/>
          <w:szCs w:val="24"/>
        </w:rPr>
        <w:t>Parasal aktarım mekanizmasının sağlıklı</w:t>
      </w:r>
      <w:r w:rsidR="004447DD">
        <w:rPr>
          <w:rFonts w:ascii="Times New Roman" w:hAnsi="Times New Roman" w:cs="Times New Roman"/>
          <w:sz w:val="24"/>
          <w:szCs w:val="24"/>
        </w:rPr>
        <w:t xml:space="preserve"> çalıştığı bir ekonomide </w:t>
      </w:r>
      <w:proofErr w:type="spellStart"/>
      <w:r w:rsidR="004447DD">
        <w:rPr>
          <w:rFonts w:ascii="Times New Roman" w:hAnsi="Times New Roman" w:cs="Times New Roman"/>
          <w:sz w:val="24"/>
          <w:szCs w:val="24"/>
        </w:rPr>
        <w:t>ECB’</w:t>
      </w:r>
      <w:r w:rsidR="00165AF3" w:rsidRPr="004447D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="00165AF3" w:rsidRPr="004447DD">
        <w:rPr>
          <w:rFonts w:ascii="Times New Roman" w:hAnsi="Times New Roman" w:cs="Times New Roman"/>
          <w:sz w:val="24"/>
          <w:szCs w:val="24"/>
        </w:rPr>
        <w:t xml:space="preserve"> kararları </w:t>
      </w:r>
      <w:r w:rsidR="00605654">
        <w:rPr>
          <w:rFonts w:ascii="Times New Roman" w:hAnsi="Times New Roman" w:cs="Times New Roman"/>
          <w:sz w:val="24"/>
          <w:szCs w:val="24"/>
        </w:rPr>
        <w:t>etkili</w:t>
      </w:r>
      <w:r w:rsidRPr="004447DD">
        <w:rPr>
          <w:rFonts w:ascii="Times New Roman" w:hAnsi="Times New Roman" w:cs="Times New Roman"/>
          <w:sz w:val="24"/>
          <w:szCs w:val="24"/>
        </w:rPr>
        <w:t xml:space="preserve"> olabilirdi. Zira </w:t>
      </w:r>
      <w:r w:rsidR="004447DD">
        <w:rPr>
          <w:rFonts w:ascii="Times New Roman" w:hAnsi="Times New Roman" w:cs="Times New Roman"/>
          <w:sz w:val="24"/>
          <w:szCs w:val="24"/>
        </w:rPr>
        <w:t>Amerikan Merkez Bankası’</w:t>
      </w:r>
      <w:r w:rsidR="00165AF3" w:rsidRPr="004447DD">
        <w:rPr>
          <w:rFonts w:ascii="Times New Roman" w:hAnsi="Times New Roman" w:cs="Times New Roman"/>
          <w:sz w:val="24"/>
          <w:szCs w:val="24"/>
        </w:rPr>
        <w:t>nın (FED) parasal genişleme yönünde aldığı kararlar</w:t>
      </w:r>
      <w:r w:rsidRPr="004447DD">
        <w:rPr>
          <w:rFonts w:ascii="Times New Roman" w:hAnsi="Times New Roman" w:cs="Times New Roman"/>
          <w:sz w:val="24"/>
          <w:szCs w:val="24"/>
        </w:rPr>
        <w:t xml:space="preserve"> bu sayede başarılı oldu.</w:t>
      </w:r>
    </w:p>
    <w:p w:rsidR="00AC69EB" w:rsidRPr="004447DD" w:rsidRDefault="00165AF3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Avrupa bankalarına uygulanan stres testi</w:t>
      </w:r>
      <w:r w:rsidR="004447DD">
        <w:rPr>
          <w:rFonts w:ascii="Times New Roman" w:hAnsi="Times New Roman" w:cs="Times New Roman"/>
          <w:sz w:val="24"/>
          <w:szCs w:val="24"/>
        </w:rPr>
        <w:t>,</w:t>
      </w:r>
      <w:r w:rsidRPr="004447DD">
        <w:rPr>
          <w:rFonts w:ascii="Times New Roman" w:hAnsi="Times New Roman" w:cs="Times New Roman"/>
          <w:sz w:val="24"/>
          <w:szCs w:val="24"/>
        </w:rPr>
        <w:t xml:space="preserve"> bankaların sermaye ihtiyaçlarını ortaya çıkarıp Avrupa bankalarının y</w:t>
      </w:r>
      <w:r w:rsidR="004447DD">
        <w:rPr>
          <w:rFonts w:ascii="Times New Roman" w:hAnsi="Times New Roman" w:cs="Times New Roman"/>
          <w:sz w:val="24"/>
          <w:szCs w:val="24"/>
        </w:rPr>
        <w:t xml:space="preserve">eniden sermayelendirmesi başarıyla </w:t>
      </w:r>
      <w:r w:rsidRPr="004447DD">
        <w:rPr>
          <w:rFonts w:ascii="Times New Roman" w:hAnsi="Times New Roman" w:cs="Times New Roman"/>
          <w:sz w:val="24"/>
          <w:szCs w:val="24"/>
        </w:rPr>
        <w:t>tamamlanırsa, parasal aktarım mekanizması</w:t>
      </w:r>
      <w:r w:rsidR="00AC69EB" w:rsidRPr="004447DD">
        <w:rPr>
          <w:rFonts w:ascii="Times New Roman" w:hAnsi="Times New Roman" w:cs="Times New Roman"/>
          <w:sz w:val="24"/>
          <w:szCs w:val="24"/>
        </w:rPr>
        <w:t xml:space="preserve"> üzerindeki sıkıntılar </w:t>
      </w:r>
      <w:r w:rsidRPr="004447DD">
        <w:rPr>
          <w:rFonts w:ascii="Times New Roman" w:hAnsi="Times New Roman" w:cs="Times New Roman"/>
          <w:sz w:val="24"/>
          <w:szCs w:val="24"/>
        </w:rPr>
        <w:t>büyük ölçüde ortadan kalkmış olur. Sermaye yeterliliğine ulaşabilmek için bilanço küçültme stratejisi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 sonlanı</w:t>
      </w:r>
      <w:r w:rsidRPr="004447DD">
        <w:rPr>
          <w:rFonts w:ascii="Times New Roman" w:hAnsi="Times New Roman" w:cs="Times New Roman"/>
          <w:sz w:val="24"/>
          <w:szCs w:val="24"/>
        </w:rPr>
        <w:t xml:space="preserve">r. Bankalara verilecek yeni likiditenin ekonomiye akışı mümkün hale gelir. </w:t>
      </w:r>
      <w:r w:rsidR="00AC69EB" w:rsidRPr="004447DD">
        <w:rPr>
          <w:rFonts w:ascii="Times New Roman" w:hAnsi="Times New Roman" w:cs="Times New Roman"/>
          <w:sz w:val="24"/>
          <w:szCs w:val="24"/>
        </w:rPr>
        <w:t xml:space="preserve">İşte o zaman </w:t>
      </w:r>
      <w:proofErr w:type="spellStart"/>
      <w:r w:rsidR="004447DD">
        <w:rPr>
          <w:rFonts w:ascii="Times New Roman" w:hAnsi="Times New Roman" w:cs="Times New Roman"/>
          <w:sz w:val="24"/>
          <w:szCs w:val="24"/>
        </w:rPr>
        <w:t>ECB’</w:t>
      </w:r>
      <w:r w:rsidRPr="004447DD">
        <w:rPr>
          <w:rFonts w:ascii="Times New Roman" w:hAnsi="Times New Roman" w:cs="Times New Roman"/>
          <w:sz w:val="24"/>
          <w:szCs w:val="24"/>
        </w:rPr>
        <w:t>nin</w:t>
      </w:r>
      <w:proofErr w:type="spellEnd"/>
      <w:r w:rsidRPr="004447DD">
        <w:rPr>
          <w:rFonts w:ascii="Times New Roman" w:hAnsi="Times New Roman" w:cs="Times New Roman"/>
          <w:sz w:val="24"/>
          <w:szCs w:val="24"/>
        </w:rPr>
        <w:t xml:space="preserve"> kararları piyasaları coşturacak niteliğe bürünebilir.</w:t>
      </w:r>
    </w:p>
    <w:p w:rsidR="0036185E" w:rsidRPr="004447DD" w:rsidRDefault="00EB3158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Ama b</w:t>
      </w:r>
      <w:r w:rsidR="00165AF3" w:rsidRPr="004447DD">
        <w:rPr>
          <w:rFonts w:ascii="Times New Roman" w:hAnsi="Times New Roman" w:cs="Times New Roman"/>
          <w:sz w:val="24"/>
          <w:szCs w:val="24"/>
        </w:rPr>
        <w:t>unun için ekim ayını bekleme</w:t>
      </w:r>
      <w:r w:rsidRPr="004447DD">
        <w:rPr>
          <w:rFonts w:ascii="Times New Roman" w:hAnsi="Times New Roman" w:cs="Times New Roman"/>
          <w:sz w:val="24"/>
          <w:szCs w:val="24"/>
        </w:rPr>
        <w:t xml:space="preserve">k gerekiyor. </w:t>
      </w:r>
      <w:r w:rsidR="00165AF3" w:rsidRPr="004447DD">
        <w:rPr>
          <w:rFonts w:ascii="Times New Roman" w:hAnsi="Times New Roman" w:cs="Times New Roman"/>
          <w:sz w:val="24"/>
          <w:szCs w:val="24"/>
        </w:rPr>
        <w:t>Gerçek r</w:t>
      </w:r>
      <w:r w:rsidR="004447DD">
        <w:rPr>
          <w:rFonts w:ascii="Times New Roman" w:hAnsi="Times New Roman" w:cs="Times New Roman"/>
          <w:sz w:val="24"/>
          <w:szCs w:val="24"/>
        </w:rPr>
        <w:t>esim ortaya çıkana kadar Avrupa’</w:t>
      </w:r>
      <w:r w:rsidR="00165AF3" w:rsidRPr="004447DD">
        <w:rPr>
          <w:rFonts w:ascii="Times New Roman" w:hAnsi="Times New Roman" w:cs="Times New Roman"/>
          <w:sz w:val="24"/>
          <w:szCs w:val="24"/>
        </w:rPr>
        <w:t xml:space="preserve">da bankaların bilanço büyütmelerini beklemek </w:t>
      </w:r>
      <w:r w:rsidR="0036185E" w:rsidRPr="004447DD">
        <w:rPr>
          <w:rFonts w:ascii="Times New Roman" w:hAnsi="Times New Roman" w:cs="Times New Roman"/>
          <w:sz w:val="24"/>
          <w:szCs w:val="24"/>
        </w:rPr>
        <w:t>bu yüzden pek kolay</w:t>
      </w:r>
      <w:r w:rsidR="004447DD">
        <w:rPr>
          <w:rFonts w:ascii="Times New Roman" w:hAnsi="Times New Roman" w:cs="Times New Roman"/>
          <w:sz w:val="24"/>
          <w:szCs w:val="24"/>
        </w:rPr>
        <w:t xml:space="preserve"> görünmüyor. </w:t>
      </w:r>
      <w:r w:rsidR="00165AF3" w:rsidRPr="004447DD">
        <w:rPr>
          <w:rFonts w:ascii="Times New Roman" w:hAnsi="Times New Roman" w:cs="Times New Roman"/>
          <w:sz w:val="24"/>
          <w:szCs w:val="24"/>
        </w:rPr>
        <w:t>Bilanço büyütme</w:t>
      </w:r>
      <w:r w:rsidR="0036185E" w:rsidRPr="004447DD">
        <w:rPr>
          <w:rFonts w:ascii="Times New Roman" w:hAnsi="Times New Roman" w:cs="Times New Roman"/>
          <w:sz w:val="24"/>
          <w:szCs w:val="24"/>
        </w:rPr>
        <w:t xml:space="preserve"> başlayana </w:t>
      </w:r>
      <w:r w:rsidR="00165AF3" w:rsidRPr="004447DD">
        <w:rPr>
          <w:rFonts w:ascii="Times New Roman" w:hAnsi="Times New Roman" w:cs="Times New Roman"/>
          <w:sz w:val="24"/>
          <w:szCs w:val="24"/>
        </w:rPr>
        <w:t>kadar da</w:t>
      </w:r>
      <w:r w:rsidR="004447DD">
        <w:rPr>
          <w:rFonts w:ascii="Times New Roman" w:hAnsi="Times New Roman" w:cs="Times New Roman"/>
          <w:sz w:val="24"/>
          <w:szCs w:val="24"/>
        </w:rPr>
        <w:t>,</w:t>
      </w:r>
      <w:r w:rsidR="00165AF3" w:rsidRPr="004447DD">
        <w:rPr>
          <w:rFonts w:ascii="Times New Roman" w:hAnsi="Times New Roman" w:cs="Times New Roman"/>
          <w:sz w:val="24"/>
          <w:szCs w:val="24"/>
        </w:rPr>
        <w:t xml:space="preserve"> Avrupa </w:t>
      </w:r>
      <w:r w:rsidR="0036185E" w:rsidRPr="004447DD">
        <w:rPr>
          <w:rFonts w:ascii="Times New Roman" w:hAnsi="Times New Roman" w:cs="Times New Roman"/>
          <w:sz w:val="24"/>
          <w:szCs w:val="24"/>
        </w:rPr>
        <w:t>ekonomilerinin sorunlarını çözme</w:t>
      </w:r>
      <w:r w:rsidR="00605654">
        <w:rPr>
          <w:rFonts w:ascii="Times New Roman" w:hAnsi="Times New Roman" w:cs="Times New Roman"/>
          <w:sz w:val="24"/>
          <w:szCs w:val="24"/>
        </w:rPr>
        <w:t>ye sıra gelmeyeceği görülüyor</w:t>
      </w:r>
      <w:r w:rsidR="0036185E" w:rsidRPr="004447DD">
        <w:rPr>
          <w:rFonts w:ascii="Times New Roman" w:hAnsi="Times New Roman" w:cs="Times New Roman"/>
          <w:sz w:val="24"/>
          <w:szCs w:val="24"/>
        </w:rPr>
        <w:t>.</w:t>
      </w:r>
    </w:p>
    <w:p w:rsidR="00830528" w:rsidRPr="004447DD" w:rsidRDefault="005F14AA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Avr</w:t>
      </w:r>
      <w:r w:rsidR="004447DD">
        <w:rPr>
          <w:rFonts w:ascii="Times New Roman" w:hAnsi="Times New Roman" w:cs="Times New Roman"/>
          <w:sz w:val="24"/>
          <w:szCs w:val="24"/>
        </w:rPr>
        <w:t>upa’nın durgunluk (</w:t>
      </w:r>
      <w:proofErr w:type="gramStart"/>
      <w:r w:rsidRPr="004447DD">
        <w:rPr>
          <w:rFonts w:ascii="Times New Roman" w:hAnsi="Times New Roman" w:cs="Times New Roman"/>
          <w:sz w:val="24"/>
          <w:szCs w:val="24"/>
        </w:rPr>
        <w:t>deflasyon</w:t>
      </w:r>
      <w:proofErr w:type="gramEnd"/>
      <w:r w:rsidR="004447DD">
        <w:rPr>
          <w:rFonts w:ascii="Times New Roman" w:hAnsi="Times New Roman" w:cs="Times New Roman"/>
          <w:sz w:val="24"/>
          <w:szCs w:val="24"/>
        </w:rPr>
        <w:t>)</w:t>
      </w:r>
      <w:r w:rsidRPr="004447DD">
        <w:rPr>
          <w:rFonts w:ascii="Times New Roman" w:hAnsi="Times New Roman" w:cs="Times New Roman"/>
          <w:sz w:val="24"/>
          <w:szCs w:val="24"/>
        </w:rPr>
        <w:t xml:space="preserve"> tehlikesinden kurtulmasının yolu yapısal sorunları</w:t>
      </w:r>
      <w:r w:rsidR="00830528" w:rsidRPr="004447DD">
        <w:rPr>
          <w:rFonts w:ascii="Times New Roman" w:hAnsi="Times New Roman" w:cs="Times New Roman"/>
          <w:sz w:val="24"/>
          <w:szCs w:val="24"/>
        </w:rPr>
        <w:t>nı çözmesinden geçiyor. ECB bunlar hayata geçene kadar zaman kazandırmak istiyor. U</w:t>
      </w:r>
      <w:r w:rsidRPr="004447DD">
        <w:rPr>
          <w:rFonts w:ascii="Times New Roman" w:hAnsi="Times New Roman" w:cs="Times New Roman"/>
          <w:sz w:val="24"/>
          <w:szCs w:val="24"/>
        </w:rPr>
        <w:t>cuz kaynak sağlayarak bankaların ve şirketlerin rekabet gücünü kısa vadede destekl</w:t>
      </w:r>
      <w:r w:rsidR="00830528" w:rsidRPr="004447DD">
        <w:rPr>
          <w:rFonts w:ascii="Times New Roman" w:hAnsi="Times New Roman" w:cs="Times New Roman"/>
          <w:sz w:val="24"/>
          <w:szCs w:val="24"/>
        </w:rPr>
        <w:t>iyor</w:t>
      </w:r>
      <w:r w:rsidRPr="004447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30528" w:rsidRPr="004447DD" w:rsidRDefault="005F14AA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Dü</w:t>
      </w:r>
      <w:r w:rsidR="004447DD">
        <w:rPr>
          <w:rFonts w:ascii="Times New Roman" w:hAnsi="Times New Roman" w:cs="Times New Roman"/>
          <w:sz w:val="24"/>
          <w:szCs w:val="24"/>
        </w:rPr>
        <w:t>şük faiz ortamına rağmen Avrupa’</w:t>
      </w:r>
      <w:r w:rsidRPr="004447DD">
        <w:rPr>
          <w:rFonts w:ascii="Times New Roman" w:hAnsi="Times New Roman" w:cs="Times New Roman"/>
          <w:sz w:val="24"/>
          <w:szCs w:val="24"/>
        </w:rPr>
        <w:t>nın durgunluktan çok yavaş çıkmasında</w:t>
      </w:r>
      <w:r w:rsidR="00EA37D3">
        <w:rPr>
          <w:rFonts w:ascii="Times New Roman" w:hAnsi="Times New Roman" w:cs="Times New Roman"/>
          <w:sz w:val="24"/>
          <w:szCs w:val="24"/>
        </w:rPr>
        <w:t>,</w:t>
      </w:r>
      <w:r w:rsidRPr="004447DD">
        <w:rPr>
          <w:rFonts w:ascii="Times New Roman" w:hAnsi="Times New Roman" w:cs="Times New Roman"/>
          <w:sz w:val="24"/>
          <w:szCs w:val="24"/>
        </w:rPr>
        <w:t xml:space="preserve"> yüksek borçlu güney Avrupa ülkelerinde kredi kanalları</w:t>
      </w:r>
      <w:r w:rsidR="00605654">
        <w:rPr>
          <w:rFonts w:ascii="Times New Roman" w:hAnsi="Times New Roman" w:cs="Times New Roman"/>
          <w:sz w:val="24"/>
          <w:szCs w:val="24"/>
        </w:rPr>
        <w:t>ndaki tıkanıklıklar etkili oluyor</w:t>
      </w:r>
      <w:r w:rsidRPr="004447DD">
        <w:rPr>
          <w:rFonts w:ascii="Times New Roman" w:hAnsi="Times New Roman" w:cs="Times New Roman"/>
          <w:sz w:val="24"/>
          <w:szCs w:val="24"/>
        </w:rPr>
        <w:t xml:space="preserve">. Açıklanan program bu ülkelerde krediye ulaşmakta zorlanan </w:t>
      </w:r>
      <w:r w:rsidR="00EA37D3">
        <w:rPr>
          <w:rFonts w:ascii="Times New Roman" w:hAnsi="Times New Roman" w:cs="Times New Roman"/>
          <w:sz w:val="24"/>
          <w:szCs w:val="24"/>
        </w:rPr>
        <w:t>KOBİ’</w:t>
      </w:r>
      <w:r w:rsidR="00830528" w:rsidRPr="004447DD">
        <w:rPr>
          <w:rFonts w:ascii="Times New Roman" w:hAnsi="Times New Roman" w:cs="Times New Roman"/>
          <w:sz w:val="24"/>
          <w:szCs w:val="24"/>
        </w:rPr>
        <w:t>lere</w:t>
      </w:r>
      <w:r w:rsidRPr="004447DD">
        <w:rPr>
          <w:rFonts w:ascii="Times New Roman" w:hAnsi="Times New Roman" w:cs="Times New Roman"/>
          <w:sz w:val="24"/>
          <w:szCs w:val="24"/>
        </w:rPr>
        <w:t xml:space="preserve"> yönelik bir avantaj içermiyor. Sağlanan ucuz kaynak </w:t>
      </w:r>
      <w:r w:rsidRPr="004447DD">
        <w:rPr>
          <w:rFonts w:ascii="Times New Roman" w:hAnsi="Times New Roman" w:cs="Times New Roman"/>
          <w:sz w:val="24"/>
          <w:szCs w:val="24"/>
        </w:rPr>
        <w:lastRenderedPageBreak/>
        <w:t>muhtemelen önce</w:t>
      </w:r>
      <w:r w:rsidR="00830528"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Pr="004447DD">
        <w:rPr>
          <w:rFonts w:ascii="Times New Roman" w:hAnsi="Times New Roman" w:cs="Times New Roman"/>
          <w:sz w:val="24"/>
          <w:szCs w:val="24"/>
        </w:rPr>
        <w:t>büyük Avrupalı şirketlere yönelecek. Ancak faizlerdeki düşüş</w:t>
      </w:r>
      <w:r w:rsidR="00EA37D3">
        <w:rPr>
          <w:rFonts w:ascii="Times New Roman" w:hAnsi="Times New Roman" w:cs="Times New Roman"/>
          <w:sz w:val="24"/>
          <w:szCs w:val="24"/>
        </w:rPr>
        <w:t>,</w:t>
      </w:r>
      <w:r w:rsidRPr="004447DD">
        <w:rPr>
          <w:rFonts w:ascii="Times New Roman" w:hAnsi="Times New Roman" w:cs="Times New Roman"/>
          <w:sz w:val="24"/>
          <w:szCs w:val="24"/>
        </w:rPr>
        <w:t xml:space="preserve"> bir süre sonra </w:t>
      </w:r>
      <w:r w:rsidR="00EA37D3">
        <w:rPr>
          <w:rFonts w:ascii="Times New Roman" w:hAnsi="Times New Roman" w:cs="Times New Roman"/>
          <w:sz w:val="24"/>
          <w:szCs w:val="24"/>
        </w:rPr>
        <w:t>KOBİ’</w:t>
      </w:r>
      <w:r w:rsidR="00830528" w:rsidRPr="004447DD">
        <w:rPr>
          <w:rFonts w:ascii="Times New Roman" w:hAnsi="Times New Roman" w:cs="Times New Roman"/>
          <w:sz w:val="24"/>
          <w:szCs w:val="24"/>
        </w:rPr>
        <w:t>lerin de</w:t>
      </w:r>
      <w:r w:rsidRPr="004447DD">
        <w:rPr>
          <w:rFonts w:ascii="Times New Roman" w:hAnsi="Times New Roman" w:cs="Times New Roman"/>
          <w:sz w:val="24"/>
          <w:szCs w:val="24"/>
        </w:rPr>
        <w:t xml:space="preserve"> borçlanma maliyetlerini aşağıya çekecek. </w:t>
      </w:r>
    </w:p>
    <w:p w:rsidR="007A4650" w:rsidRPr="004447DD" w:rsidRDefault="00EA37D3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Peki,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 bu adımlar yabancı kaynak girişine muhtaç bizim gibi ülkelere ilave sermaye gidişini sağlar mı</w:t>
      </w:r>
      <w:r>
        <w:rPr>
          <w:rFonts w:ascii="Times New Roman" w:hAnsi="Times New Roman" w:cs="Times New Roman"/>
          <w:sz w:val="24"/>
          <w:szCs w:val="24"/>
        </w:rPr>
        <w:t xml:space="preserve">? Bu haliyle mümkün gözükmüyor. </w:t>
      </w:r>
      <w:r w:rsidR="006B18CA" w:rsidRPr="004447DD">
        <w:rPr>
          <w:rFonts w:ascii="Times New Roman" w:hAnsi="Times New Roman" w:cs="Times New Roman"/>
          <w:sz w:val="24"/>
          <w:szCs w:val="24"/>
        </w:rPr>
        <w:t>Zira v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erilecek likidite küresel çapta bir likidite artışını değil, </w:t>
      </w:r>
      <w:r>
        <w:rPr>
          <w:rFonts w:ascii="Times New Roman" w:hAnsi="Times New Roman" w:cs="Times New Roman"/>
          <w:sz w:val="24"/>
          <w:szCs w:val="24"/>
        </w:rPr>
        <w:t>Avrupa’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daki bankaları hedefliyor. Ayrıca orta vadede </w:t>
      </w:r>
      <w:proofErr w:type="spellStart"/>
      <w:r w:rsidR="007A4650" w:rsidRPr="004447DD">
        <w:rPr>
          <w:rFonts w:ascii="Times New Roman" w:hAnsi="Times New Roman" w:cs="Times New Roman"/>
          <w:sz w:val="24"/>
          <w:szCs w:val="24"/>
        </w:rPr>
        <w:t>euro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7A4650" w:rsidRPr="004447DD">
        <w:rPr>
          <w:rFonts w:ascii="Times New Roman" w:hAnsi="Times New Roman" w:cs="Times New Roman"/>
          <w:sz w:val="24"/>
          <w:szCs w:val="24"/>
        </w:rPr>
        <w:t>nun</w:t>
      </w:r>
      <w:proofErr w:type="spellEnd"/>
      <w:r w:rsidR="007A4650" w:rsidRPr="004447DD">
        <w:rPr>
          <w:rFonts w:ascii="Times New Roman" w:hAnsi="Times New Roman" w:cs="Times New Roman"/>
          <w:sz w:val="24"/>
          <w:szCs w:val="24"/>
        </w:rPr>
        <w:t xml:space="preserve"> zayıflaması da bekleniyor. Bu da bizim için sıkıntı </w:t>
      </w:r>
      <w:r>
        <w:rPr>
          <w:rFonts w:ascii="Times New Roman" w:hAnsi="Times New Roman" w:cs="Times New Roman"/>
          <w:sz w:val="24"/>
          <w:szCs w:val="24"/>
        </w:rPr>
        <w:t>yaratabilir</w:t>
      </w:r>
      <w:r w:rsidR="007A4650" w:rsidRPr="004447DD">
        <w:rPr>
          <w:rFonts w:ascii="Times New Roman" w:hAnsi="Times New Roman" w:cs="Times New Roman"/>
          <w:sz w:val="24"/>
          <w:szCs w:val="24"/>
        </w:rPr>
        <w:t>.</w:t>
      </w:r>
    </w:p>
    <w:p w:rsidR="007A4650" w:rsidRPr="004447DD" w:rsidRDefault="005F14AA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>ABD ve Japonya merkez bankalarının uyguladığı varlık alımı programları küresel piyasalara sınırsız miktarda ve ucuz kaynak sağla</w:t>
      </w:r>
      <w:r w:rsidR="007A4650" w:rsidRPr="004447DD">
        <w:rPr>
          <w:rFonts w:ascii="Times New Roman" w:hAnsi="Times New Roman" w:cs="Times New Roman"/>
          <w:sz w:val="24"/>
          <w:szCs w:val="24"/>
        </w:rPr>
        <w:t>mışt</w:t>
      </w:r>
      <w:r w:rsidRPr="004447DD">
        <w:rPr>
          <w:rFonts w:ascii="Times New Roman" w:hAnsi="Times New Roman" w:cs="Times New Roman"/>
          <w:sz w:val="24"/>
          <w:szCs w:val="24"/>
        </w:rPr>
        <w:t>ı. Türkiye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 de bundan payını fazlasıyla alm</w:t>
      </w:r>
      <w:r w:rsidRPr="004447DD">
        <w:rPr>
          <w:rFonts w:ascii="Times New Roman" w:hAnsi="Times New Roman" w:cs="Times New Roman"/>
          <w:sz w:val="24"/>
          <w:szCs w:val="24"/>
        </w:rPr>
        <w:t>ı</w:t>
      </w:r>
      <w:r w:rsidR="007A4650" w:rsidRPr="004447DD">
        <w:rPr>
          <w:rFonts w:ascii="Times New Roman" w:hAnsi="Times New Roman" w:cs="Times New Roman"/>
          <w:sz w:val="24"/>
          <w:szCs w:val="24"/>
        </w:rPr>
        <w:t>ştı</w:t>
      </w:r>
      <w:r w:rsidRPr="004447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A37D3" w:rsidRPr="004447DD">
        <w:rPr>
          <w:rFonts w:ascii="Times New Roman" w:hAnsi="Times New Roman" w:cs="Times New Roman"/>
          <w:sz w:val="24"/>
          <w:szCs w:val="24"/>
        </w:rPr>
        <w:t>ECB’nin</w:t>
      </w:r>
      <w:proofErr w:type="spellEnd"/>
      <w:r w:rsidR="00EA37D3"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Pr="004447DD">
        <w:rPr>
          <w:rFonts w:ascii="Times New Roman" w:hAnsi="Times New Roman" w:cs="Times New Roman"/>
          <w:sz w:val="24"/>
          <w:szCs w:val="24"/>
        </w:rPr>
        <w:t>sağlayacağı kaynağın böylesine büyük ve uzun süreli bir etki yapması</w:t>
      </w:r>
      <w:r w:rsidR="007A4650"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Pr="004447DD">
        <w:rPr>
          <w:rFonts w:ascii="Times New Roman" w:hAnsi="Times New Roman" w:cs="Times New Roman"/>
          <w:sz w:val="24"/>
          <w:szCs w:val="24"/>
        </w:rPr>
        <w:t>bekle</w:t>
      </w:r>
      <w:r w:rsidR="007A4650" w:rsidRPr="004447DD">
        <w:rPr>
          <w:rFonts w:ascii="Times New Roman" w:hAnsi="Times New Roman" w:cs="Times New Roman"/>
          <w:sz w:val="24"/>
          <w:szCs w:val="24"/>
        </w:rPr>
        <w:t>nmiyor</w:t>
      </w:r>
      <w:r w:rsidR="00EA37D3">
        <w:rPr>
          <w:rFonts w:ascii="Times New Roman" w:hAnsi="Times New Roman" w:cs="Times New Roman"/>
          <w:sz w:val="24"/>
          <w:szCs w:val="24"/>
        </w:rPr>
        <w:t>.</w:t>
      </w:r>
      <w:r w:rsidRPr="004447DD">
        <w:rPr>
          <w:rFonts w:ascii="Times New Roman" w:hAnsi="Times New Roman" w:cs="Times New Roman"/>
          <w:sz w:val="24"/>
          <w:szCs w:val="24"/>
        </w:rPr>
        <w:t xml:space="preserve"> </w:t>
      </w:r>
      <w:r w:rsidR="007A4650" w:rsidRPr="004447DD">
        <w:rPr>
          <w:rFonts w:ascii="Times New Roman" w:hAnsi="Times New Roman" w:cs="Times New Roman"/>
          <w:sz w:val="24"/>
          <w:szCs w:val="24"/>
        </w:rPr>
        <w:t>Yine de böyle bir beklentiyle Merkez Bankası kı</w:t>
      </w:r>
      <w:r w:rsidR="005279E6" w:rsidRPr="004447DD">
        <w:rPr>
          <w:rFonts w:ascii="Times New Roman" w:hAnsi="Times New Roman" w:cs="Times New Roman"/>
          <w:sz w:val="24"/>
          <w:szCs w:val="24"/>
        </w:rPr>
        <w:t>sa vadeli faizleri düşürebilir.</w:t>
      </w:r>
    </w:p>
    <w:p w:rsidR="007A4650" w:rsidRPr="004447DD" w:rsidRDefault="007A4650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4447DD">
        <w:rPr>
          <w:rFonts w:ascii="Times New Roman" w:hAnsi="Times New Roman" w:cs="Times New Roman"/>
          <w:sz w:val="24"/>
          <w:szCs w:val="24"/>
        </w:rPr>
        <w:t xml:space="preserve">Türkiye’deki faiz düzeyi tartışılırken unutulmaması gereken bir konu da </w:t>
      </w:r>
      <w:r w:rsidR="00EA37D3">
        <w:rPr>
          <w:rFonts w:ascii="Times New Roman" w:hAnsi="Times New Roman" w:cs="Times New Roman"/>
          <w:sz w:val="24"/>
          <w:szCs w:val="24"/>
        </w:rPr>
        <w:t>Euro Bölgesi’</w:t>
      </w:r>
      <w:r w:rsidRPr="004447DD">
        <w:rPr>
          <w:rFonts w:ascii="Times New Roman" w:hAnsi="Times New Roman" w:cs="Times New Roman"/>
          <w:sz w:val="24"/>
          <w:szCs w:val="24"/>
        </w:rPr>
        <w:t xml:space="preserve">nde enflasyonun </w:t>
      </w:r>
      <w:r w:rsidR="00EA37D3">
        <w:rPr>
          <w:rFonts w:ascii="Times New Roman" w:hAnsi="Times New Roman" w:cs="Times New Roman"/>
          <w:sz w:val="24"/>
          <w:szCs w:val="24"/>
        </w:rPr>
        <w:t>%1’in altına gerilemiş olması</w:t>
      </w:r>
      <w:r w:rsidRPr="004447DD">
        <w:rPr>
          <w:rFonts w:ascii="Times New Roman" w:hAnsi="Times New Roman" w:cs="Times New Roman"/>
          <w:sz w:val="24"/>
          <w:szCs w:val="24"/>
        </w:rPr>
        <w:t xml:space="preserve">. Dünya da enflasyonun öncelikli sorun olarak görülmekten çıktığı bir ortamda Türkiye’de enflasyonun düşmemesi, </w:t>
      </w:r>
      <w:r w:rsidR="006B18CA" w:rsidRPr="004447DD">
        <w:rPr>
          <w:rFonts w:ascii="Times New Roman" w:hAnsi="Times New Roman" w:cs="Times New Roman"/>
          <w:sz w:val="24"/>
          <w:szCs w:val="24"/>
        </w:rPr>
        <w:t xml:space="preserve">çift haneli seviyelere ulaşması </w:t>
      </w:r>
      <w:r w:rsidRPr="004447DD">
        <w:rPr>
          <w:rFonts w:ascii="Times New Roman" w:hAnsi="Times New Roman" w:cs="Times New Roman"/>
          <w:sz w:val="24"/>
          <w:szCs w:val="24"/>
        </w:rPr>
        <w:t xml:space="preserve">hem şirketler kesiminin </w:t>
      </w:r>
      <w:r w:rsidR="006B18CA" w:rsidRPr="004447DD">
        <w:rPr>
          <w:rFonts w:ascii="Times New Roman" w:hAnsi="Times New Roman" w:cs="Times New Roman"/>
          <w:sz w:val="24"/>
          <w:szCs w:val="24"/>
        </w:rPr>
        <w:t xml:space="preserve">artan </w:t>
      </w:r>
      <w:r w:rsidRPr="004447DD">
        <w:rPr>
          <w:rFonts w:ascii="Times New Roman" w:hAnsi="Times New Roman" w:cs="Times New Roman"/>
          <w:sz w:val="24"/>
          <w:szCs w:val="24"/>
        </w:rPr>
        <w:t xml:space="preserve">girdi maliyetleri hem de vatandaşların </w:t>
      </w:r>
      <w:r w:rsidR="006B18CA" w:rsidRPr="004447DD">
        <w:rPr>
          <w:rFonts w:ascii="Times New Roman" w:hAnsi="Times New Roman" w:cs="Times New Roman"/>
          <w:sz w:val="24"/>
          <w:szCs w:val="24"/>
        </w:rPr>
        <w:t xml:space="preserve">düşen reel </w:t>
      </w:r>
      <w:r w:rsidRPr="004447DD">
        <w:rPr>
          <w:rFonts w:ascii="Times New Roman" w:hAnsi="Times New Roman" w:cs="Times New Roman"/>
          <w:sz w:val="24"/>
          <w:szCs w:val="24"/>
        </w:rPr>
        <w:t>gelir düzey</w:t>
      </w:r>
      <w:r w:rsidR="00EA37D3">
        <w:rPr>
          <w:rFonts w:ascii="Times New Roman" w:hAnsi="Times New Roman" w:cs="Times New Roman"/>
          <w:sz w:val="24"/>
          <w:szCs w:val="24"/>
        </w:rPr>
        <w:t>i açısından olumsuz bir durum</w:t>
      </w:r>
      <w:r w:rsidRPr="004447DD">
        <w:rPr>
          <w:rFonts w:ascii="Times New Roman" w:hAnsi="Times New Roman" w:cs="Times New Roman"/>
          <w:sz w:val="24"/>
          <w:szCs w:val="24"/>
        </w:rPr>
        <w:t>.</w:t>
      </w:r>
    </w:p>
    <w:p w:rsidR="007A4650" w:rsidRPr="004447DD" w:rsidRDefault="007A4650" w:rsidP="004447DD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7A4650" w:rsidRPr="004447DD" w:rsidSect="00AC69E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4AA"/>
    <w:rsid w:val="00076397"/>
    <w:rsid w:val="00165AF3"/>
    <w:rsid w:val="0028372F"/>
    <w:rsid w:val="002E6B62"/>
    <w:rsid w:val="0036185E"/>
    <w:rsid w:val="00436901"/>
    <w:rsid w:val="004447DD"/>
    <w:rsid w:val="004B4E14"/>
    <w:rsid w:val="005279E6"/>
    <w:rsid w:val="005B18E0"/>
    <w:rsid w:val="005F14AA"/>
    <w:rsid w:val="00605654"/>
    <w:rsid w:val="006B18CA"/>
    <w:rsid w:val="007A4650"/>
    <w:rsid w:val="00830528"/>
    <w:rsid w:val="00A161DD"/>
    <w:rsid w:val="00A20420"/>
    <w:rsid w:val="00AC69EB"/>
    <w:rsid w:val="00EA37D3"/>
    <w:rsid w:val="00EB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F14AA"/>
    <w:rPr>
      <w:color w:val="0000FF" w:themeColor="hyperlink"/>
      <w:u w:val="single"/>
    </w:rPr>
  </w:style>
  <w:style w:type="character" w:customStyle="1" w:styleId="green1">
    <w:name w:val="green1"/>
    <w:basedOn w:val="VarsaylanParagrafYazTipi"/>
    <w:rsid w:val="005F14AA"/>
    <w:rPr>
      <w:shd w:val="clear" w:color="auto" w:fill="00FF00"/>
    </w:rPr>
  </w:style>
  <w:style w:type="character" w:customStyle="1" w:styleId="apple-converted-space">
    <w:name w:val="apple-converted-space"/>
    <w:basedOn w:val="VarsaylanParagrafYazTipi"/>
    <w:rsid w:val="004447DD"/>
  </w:style>
  <w:style w:type="character" w:styleId="Vurgu">
    <w:name w:val="Emphasis"/>
    <w:basedOn w:val="VarsaylanParagrafYazTipi"/>
    <w:uiPriority w:val="20"/>
    <w:qFormat/>
    <w:rsid w:val="004447DD"/>
    <w:rPr>
      <w:i/>
      <w:iCs/>
    </w:rPr>
  </w:style>
  <w:style w:type="paragraph" w:styleId="AralkYok">
    <w:name w:val="No Spacing"/>
    <w:uiPriority w:val="1"/>
    <w:qFormat/>
    <w:rsid w:val="004447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F14AA"/>
    <w:rPr>
      <w:color w:val="0000FF" w:themeColor="hyperlink"/>
      <w:u w:val="single"/>
    </w:rPr>
  </w:style>
  <w:style w:type="character" w:customStyle="1" w:styleId="green1">
    <w:name w:val="green1"/>
    <w:basedOn w:val="VarsaylanParagrafYazTipi"/>
    <w:rsid w:val="005F14AA"/>
    <w:rPr>
      <w:shd w:val="clear" w:color="auto" w:fill="00FF00"/>
    </w:rPr>
  </w:style>
  <w:style w:type="character" w:customStyle="1" w:styleId="apple-converted-space">
    <w:name w:val="apple-converted-space"/>
    <w:basedOn w:val="VarsaylanParagrafYazTipi"/>
    <w:rsid w:val="004447DD"/>
  </w:style>
  <w:style w:type="character" w:styleId="Vurgu">
    <w:name w:val="Emphasis"/>
    <w:basedOn w:val="VarsaylanParagrafYazTipi"/>
    <w:uiPriority w:val="20"/>
    <w:qFormat/>
    <w:rsid w:val="004447DD"/>
    <w:rPr>
      <w:i/>
      <w:iCs/>
    </w:rPr>
  </w:style>
  <w:style w:type="paragraph" w:styleId="AralkYok">
    <w:name w:val="No Spacing"/>
    <w:uiPriority w:val="1"/>
    <w:qFormat/>
    <w:rsid w:val="004447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6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3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Danışma</cp:lastModifiedBy>
  <cp:revision>3</cp:revision>
  <dcterms:created xsi:type="dcterms:W3CDTF">2014-06-10T07:17:00Z</dcterms:created>
  <dcterms:modified xsi:type="dcterms:W3CDTF">2014-08-13T11:37:00Z</dcterms:modified>
</cp:coreProperties>
</file>