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6D51" w:rsidRPr="005852BF" w:rsidRDefault="00CC7F04" w:rsidP="005852BF">
      <w:pPr>
        <w:pStyle w:val="AralkYok"/>
        <w:spacing w:after="40"/>
        <w:jc w:val="both"/>
        <w:rPr>
          <w:rFonts w:ascii="Arial" w:hAnsi="Arial" w:cs="Arial"/>
          <w:sz w:val="18"/>
        </w:rPr>
      </w:pPr>
      <w:r w:rsidRPr="005852BF">
        <w:rPr>
          <w:rFonts w:ascii="Arial" w:hAnsi="Arial" w:cs="Arial"/>
          <w:sz w:val="18"/>
        </w:rPr>
        <w:t>Dünyada b</w:t>
      </w:r>
      <w:r w:rsidR="00B0003E" w:rsidRPr="005852BF">
        <w:rPr>
          <w:rFonts w:ascii="Arial" w:hAnsi="Arial" w:cs="Arial"/>
          <w:sz w:val="18"/>
        </w:rPr>
        <w:t>ol likidite döneminin sonuna geldik</w:t>
      </w:r>
    </w:p>
    <w:p w:rsidR="00036D51" w:rsidRPr="005852BF" w:rsidRDefault="00036D51" w:rsidP="005852BF">
      <w:pPr>
        <w:pStyle w:val="AralkYok"/>
        <w:spacing w:after="40"/>
        <w:jc w:val="both"/>
        <w:rPr>
          <w:rFonts w:ascii="Arial" w:hAnsi="Arial" w:cs="Arial"/>
          <w:sz w:val="18"/>
        </w:rPr>
      </w:pPr>
    </w:p>
    <w:p w:rsidR="00C23C0A" w:rsidRPr="005852BF" w:rsidRDefault="00C23C0A" w:rsidP="005852BF">
      <w:pPr>
        <w:pStyle w:val="AralkYok"/>
        <w:spacing w:after="40"/>
        <w:jc w:val="both"/>
        <w:rPr>
          <w:rFonts w:ascii="Arial" w:hAnsi="Arial" w:cs="Arial"/>
          <w:sz w:val="18"/>
        </w:rPr>
      </w:pPr>
      <w:r w:rsidRPr="005852BF">
        <w:rPr>
          <w:rFonts w:ascii="Arial" w:hAnsi="Arial" w:cs="Arial"/>
          <w:sz w:val="18"/>
        </w:rPr>
        <w:t>Ekonomideki öncü g</w:t>
      </w:r>
      <w:r w:rsidR="00B05CED" w:rsidRPr="005852BF">
        <w:rPr>
          <w:rFonts w:ascii="Arial" w:hAnsi="Arial" w:cs="Arial"/>
          <w:sz w:val="18"/>
        </w:rPr>
        <w:t>östergeler ikinci çeyrekte tüketim ve yatırımlarda canlanmanın zayıf kaldığına işaret ediyor. Altın hariç ihracat ve ithalatın benzer oranlarda artıyor olması net ihracatın çeyreklik büyümeye katkı</w:t>
      </w:r>
      <w:r w:rsidRPr="005852BF">
        <w:rPr>
          <w:rFonts w:ascii="Arial" w:hAnsi="Arial" w:cs="Arial"/>
          <w:sz w:val="18"/>
        </w:rPr>
        <w:t xml:space="preserve">sını sınırlıyor. Sanayi üretimi yatay seviyede seyrediyor. Tüketim ve aramalı ithalatındaki artış temposunun düşmesi ve dayanıklı tüketim malı imalatında düşüşler, tüketim görünümünün de </w:t>
      </w:r>
      <w:r w:rsidR="0057544A" w:rsidRPr="005852BF">
        <w:rPr>
          <w:rFonts w:ascii="Arial" w:hAnsi="Arial" w:cs="Arial"/>
          <w:sz w:val="18"/>
        </w:rPr>
        <w:t>yeterince</w:t>
      </w:r>
      <w:r w:rsidRPr="005852BF">
        <w:rPr>
          <w:rFonts w:ascii="Arial" w:hAnsi="Arial" w:cs="Arial"/>
          <w:sz w:val="18"/>
        </w:rPr>
        <w:t xml:space="preserve"> güçlü olmadığın</w:t>
      </w:r>
      <w:r w:rsidR="0057544A" w:rsidRPr="005852BF">
        <w:rPr>
          <w:rFonts w:ascii="Arial" w:hAnsi="Arial" w:cs="Arial"/>
          <w:sz w:val="18"/>
        </w:rPr>
        <w:t>ı gösteriyor</w:t>
      </w:r>
      <w:r w:rsidRPr="005852BF">
        <w:rPr>
          <w:rFonts w:ascii="Arial" w:hAnsi="Arial" w:cs="Arial"/>
          <w:sz w:val="18"/>
        </w:rPr>
        <w:t>.</w:t>
      </w:r>
    </w:p>
    <w:p w:rsidR="00C23C0A" w:rsidRPr="005852BF" w:rsidRDefault="00B05CED" w:rsidP="005852BF">
      <w:pPr>
        <w:pStyle w:val="AralkYok"/>
        <w:spacing w:after="40"/>
        <w:jc w:val="both"/>
        <w:rPr>
          <w:rFonts w:ascii="Arial" w:hAnsi="Arial" w:cs="Arial"/>
          <w:sz w:val="18"/>
        </w:rPr>
      </w:pPr>
      <w:r w:rsidRPr="005852BF">
        <w:rPr>
          <w:rFonts w:ascii="Arial" w:hAnsi="Arial" w:cs="Arial"/>
          <w:sz w:val="18"/>
        </w:rPr>
        <w:t>Cari açık altın ithalatının azalması ile azal</w:t>
      </w:r>
      <w:r w:rsidR="0057544A" w:rsidRPr="005852BF">
        <w:rPr>
          <w:rFonts w:ascii="Arial" w:hAnsi="Arial" w:cs="Arial"/>
          <w:sz w:val="18"/>
        </w:rPr>
        <w:t>maya devam ediyor</w:t>
      </w:r>
      <w:r w:rsidRPr="005852BF">
        <w:rPr>
          <w:rFonts w:ascii="Arial" w:hAnsi="Arial" w:cs="Arial"/>
          <w:sz w:val="18"/>
        </w:rPr>
        <w:t xml:space="preserve">. Cari açığın </w:t>
      </w:r>
      <w:r w:rsidR="00C23C0A" w:rsidRPr="005852BF">
        <w:rPr>
          <w:rFonts w:ascii="Arial" w:hAnsi="Arial" w:cs="Arial"/>
          <w:sz w:val="18"/>
        </w:rPr>
        <w:t>milli gelire</w:t>
      </w:r>
      <w:r w:rsidRPr="005852BF">
        <w:rPr>
          <w:rFonts w:ascii="Arial" w:hAnsi="Arial" w:cs="Arial"/>
          <w:sz w:val="18"/>
        </w:rPr>
        <w:t xml:space="preserve"> oranının ilk çeyrek sonunda </w:t>
      </w:r>
      <w:r w:rsidR="00036D51" w:rsidRPr="005852BF">
        <w:rPr>
          <w:rFonts w:ascii="Arial" w:hAnsi="Arial" w:cs="Arial"/>
          <w:sz w:val="18"/>
        </w:rPr>
        <w:t>%</w:t>
      </w:r>
      <w:r w:rsidRPr="005852BF">
        <w:rPr>
          <w:rFonts w:ascii="Arial" w:hAnsi="Arial" w:cs="Arial"/>
          <w:sz w:val="18"/>
        </w:rPr>
        <w:t xml:space="preserve">7,5’den ikinci çeyrek sonunda </w:t>
      </w:r>
      <w:r w:rsidR="00036D51" w:rsidRPr="005852BF">
        <w:rPr>
          <w:rFonts w:ascii="Arial" w:hAnsi="Arial" w:cs="Arial"/>
          <w:sz w:val="18"/>
        </w:rPr>
        <w:t>%</w:t>
      </w:r>
      <w:r w:rsidR="00B0003E" w:rsidRPr="005852BF">
        <w:rPr>
          <w:rFonts w:ascii="Arial" w:hAnsi="Arial" w:cs="Arial"/>
          <w:sz w:val="18"/>
        </w:rPr>
        <w:t>6,4’</w:t>
      </w:r>
      <w:r w:rsidRPr="005852BF">
        <w:rPr>
          <w:rFonts w:ascii="Arial" w:hAnsi="Arial" w:cs="Arial"/>
          <w:sz w:val="18"/>
        </w:rPr>
        <w:t xml:space="preserve"> düşmesi bekl</w:t>
      </w:r>
      <w:r w:rsidR="00C23C0A" w:rsidRPr="005852BF">
        <w:rPr>
          <w:rFonts w:ascii="Arial" w:hAnsi="Arial" w:cs="Arial"/>
          <w:sz w:val="18"/>
        </w:rPr>
        <w:t xml:space="preserve">eniyor. </w:t>
      </w:r>
      <w:r w:rsidRPr="005852BF">
        <w:rPr>
          <w:rFonts w:ascii="Arial" w:hAnsi="Arial" w:cs="Arial"/>
          <w:sz w:val="18"/>
        </w:rPr>
        <w:t xml:space="preserve">Altın hariç cari açık oranının ise </w:t>
      </w:r>
      <w:r w:rsidR="00036D51" w:rsidRPr="005852BF">
        <w:rPr>
          <w:rFonts w:ascii="Arial" w:hAnsi="Arial" w:cs="Arial"/>
          <w:sz w:val="18"/>
        </w:rPr>
        <w:t>%6,4’</w:t>
      </w:r>
      <w:r w:rsidR="0057544A" w:rsidRPr="005852BF">
        <w:rPr>
          <w:rFonts w:ascii="Arial" w:hAnsi="Arial" w:cs="Arial"/>
          <w:sz w:val="18"/>
        </w:rPr>
        <w:t xml:space="preserve">den </w:t>
      </w:r>
      <w:r w:rsidR="00036D51" w:rsidRPr="005852BF">
        <w:rPr>
          <w:rFonts w:ascii="Arial" w:hAnsi="Arial" w:cs="Arial"/>
          <w:sz w:val="18"/>
        </w:rPr>
        <w:t>%5,8’</w:t>
      </w:r>
      <w:r w:rsidR="0057544A" w:rsidRPr="005852BF">
        <w:rPr>
          <w:rFonts w:ascii="Arial" w:hAnsi="Arial" w:cs="Arial"/>
          <w:sz w:val="18"/>
        </w:rPr>
        <w:t>e ineceği</w:t>
      </w:r>
      <w:r w:rsidRPr="005852BF">
        <w:rPr>
          <w:rFonts w:ascii="Arial" w:hAnsi="Arial" w:cs="Arial"/>
          <w:sz w:val="18"/>
        </w:rPr>
        <w:t xml:space="preserve"> tahmin edi</w:t>
      </w:r>
      <w:r w:rsidR="00C23C0A" w:rsidRPr="005852BF">
        <w:rPr>
          <w:rFonts w:ascii="Arial" w:hAnsi="Arial" w:cs="Arial"/>
          <w:sz w:val="18"/>
        </w:rPr>
        <w:t>liyor. İhracat ar</w:t>
      </w:r>
      <w:r w:rsidR="00036D51" w:rsidRPr="005852BF">
        <w:rPr>
          <w:rFonts w:ascii="Arial" w:hAnsi="Arial" w:cs="Arial"/>
          <w:sz w:val="18"/>
        </w:rPr>
        <w:t>tmaya devam ediyor ancak Avrupa’</w:t>
      </w:r>
      <w:r w:rsidR="00C23C0A" w:rsidRPr="005852BF">
        <w:rPr>
          <w:rFonts w:ascii="Arial" w:hAnsi="Arial" w:cs="Arial"/>
          <w:sz w:val="18"/>
        </w:rPr>
        <w:t>da büyümenin bir miktar yavaşlamış olması ihracatta artış hızını düşürüyor. İthalatta</w:t>
      </w:r>
      <w:r w:rsidR="0057544A" w:rsidRPr="005852BF">
        <w:rPr>
          <w:rFonts w:ascii="Arial" w:hAnsi="Arial" w:cs="Arial"/>
          <w:sz w:val="18"/>
        </w:rPr>
        <w:t>ysa</w:t>
      </w:r>
      <w:r w:rsidR="00C23C0A" w:rsidRPr="005852BF">
        <w:rPr>
          <w:rFonts w:ascii="Arial" w:hAnsi="Arial" w:cs="Arial"/>
          <w:sz w:val="18"/>
        </w:rPr>
        <w:t xml:space="preserve"> aylık </w:t>
      </w:r>
      <w:proofErr w:type="gramStart"/>
      <w:r w:rsidR="00C23C0A" w:rsidRPr="005852BF">
        <w:rPr>
          <w:rFonts w:ascii="Arial" w:hAnsi="Arial" w:cs="Arial"/>
          <w:sz w:val="18"/>
        </w:rPr>
        <w:t>bazda</w:t>
      </w:r>
      <w:proofErr w:type="gramEnd"/>
      <w:r w:rsidR="00C23C0A" w:rsidRPr="005852BF">
        <w:rPr>
          <w:rFonts w:ascii="Arial" w:hAnsi="Arial" w:cs="Arial"/>
          <w:sz w:val="18"/>
        </w:rPr>
        <w:t xml:space="preserve"> ılımlı artışlar </w:t>
      </w:r>
      <w:r w:rsidR="00B0003E" w:rsidRPr="005852BF">
        <w:rPr>
          <w:rFonts w:ascii="Arial" w:hAnsi="Arial" w:cs="Arial"/>
          <w:sz w:val="18"/>
        </w:rPr>
        <w:t>devam ediyor</w:t>
      </w:r>
      <w:r w:rsidR="00C23C0A" w:rsidRPr="005852BF">
        <w:rPr>
          <w:rFonts w:ascii="Arial" w:hAnsi="Arial" w:cs="Arial"/>
          <w:sz w:val="18"/>
        </w:rPr>
        <w:t xml:space="preserve">. </w:t>
      </w:r>
    </w:p>
    <w:p w:rsidR="00091B6C" w:rsidRPr="005852BF" w:rsidRDefault="00091B6C" w:rsidP="005852BF">
      <w:pPr>
        <w:pStyle w:val="AralkYok"/>
        <w:spacing w:after="40"/>
        <w:jc w:val="both"/>
        <w:rPr>
          <w:rFonts w:ascii="Arial" w:hAnsi="Arial" w:cs="Arial"/>
          <w:sz w:val="18"/>
        </w:rPr>
      </w:pPr>
      <w:r w:rsidRPr="005852BF">
        <w:rPr>
          <w:rFonts w:ascii="Arial" w:hAnsi="Arial" w:cs="Arial"/>
          <w:sz w:val="18"/>
        </w:rPr>
        <w:t>Dayanıksız tüketim malları üretimi bir önceki çeyrek seviyesinin üzerinde gerçekleşirken, dayanıksız tüketim malları ithalatı ise bir önceki çeyreğe kıyasla geril</w:t>
      </w:r>
      <w:r w:rsidR="00036D51" w:rsidRPr="005852BF">
        <w:rPr>
          <w:rFonts w:ascii="Arial" w:hAnsi="Arial" w:cs="Arial"/>
          <w:sz w:val="18"/>
        </w:rPr>
        <w:t xml:space="preserve">iyor. </w:t>
      </w:r>
      <w:r w:rsidRPr="005852BF">
        <w:rPr>
          <w:rFonts w:ascii="Arial" w:hAnsi="Arial" w:cs="Arial"/>
          <w:sz w:val="18"/>
        </w:rPr>
        <w:t>Dayanıklı tüketim malları üretimi ve ithalatıysa bir önceki çeyrek seviyelerinin üzerinde</w:t>
      </w:r>
      <w:r w:rsidR="00036D51" w:rsidRPr="005852BF">
        <w:rPr>
          <w:rFonts w:ascii="Arial" w:hAnsi="Arial" w:cs="Arial"/>
          <w:sz w:val="18"/>
        </w:rPr>
        <w:t xml:space="preserve"> olduğu gözlemleniyor</w:t>
      </w:r>
      <w:r w:rsidRPr="005852BF">
        <w:rPr>
          <w:rFonts w:ascii="Arial" w:hAnsi="Arial" w:cs="Arial"/>
          <w:sz w:val="18"/>
        </w:rPr>
        <w:t xml:space="preserve">. </w:t>
      </w:r>
      <w:bookmarkStart w:id="0" w:name="_GoBack"/>
      <w:bookmarkEnd w:id="0"/>
    </w:p>
    <w:p w:rsidR="00091B6C" w:rsidRPr="005852BF" w:rsidRDefault="00091B6C" w:rsidP="005852BF">
      <w:pPr>
        <w:pStyle w:val="AralkYok"/>
        <w:spacing w:after="40"/>
        <w:jc w:val="both"/>
        <w:rPr>
          <w:rFonts w:ascii="Arial" w:hAnsi="Arial" w:cs="Arial"/>
          <w:sz w:val="18"/>
        </w:rPr>
      </w:pPr>
      <w:r w:rsidRPr="005852BF">
        <w:rPr>
          <w:rFonts w:ascii="Arial" w:hAnsi="Arial" w:cs="Arial"/>
          <w:sz w:val="18"/>
        </w:rPr>
        <w:t>Otomobil satışları ilk çeyrekteki sert düşüşün ardından ikinci çeyrekte yatay seyrederken, beyaz eşya satışları iki çeyrek aranın ardından yeniden</w:t>
      </w:r>
      <w:r w:rsidR="00036D51" w:rsidRPr="005852BF">
        <w:rPr>
          <w:rFonts w:ascii="Arial" w:hAnsi="Arial" w:cs="Arial"/>
          <w:sz w:val="18"/>
        </w:rPr>
        <w:t xml:space="preserve"> artış gösteriyor</w:t>
      </w:r>
      <w:r w:rsidRPr="005852BF">
        <w:rPr>
          <w:rFonts w:ascii="Arial" w:hAnsi="Arial" w:cs="Arial"/>
          <w:sz w:val="18"/>
        </w:rPr>
        <w:t xml:space="preserve">. Böylelikle ikinci çeyrekte dayanıksız tüketim malları talebindeki artış eğiliminin devam ettiği, dayanıklı mal talebindeki gerilemenin de durmuş olabileceği </w:t>
      </w:r>
      <w:r w:rsidR="00036D51" w:rsidRPr="005852BF">
        <w:rPr>
          <w:rFonts w:ascii="Arial" w:hAnsi="Arial" w:cs="Arial"/>
          <w:sz w:val="18"/>
        </w:rPr>
        <w:t>düşünülüyor</w:t>
      </w:r>
      <w:r w:rsidRPr="005852BF">
        <w:rPr>
          <w:rFonts w:ascii="Arial" w:hAnsi="Arial" w:cs="Arial"/>
          <w:sz w:val="18"/>
        </w:rPr>
        <w:t xml:space="preserve">. </w:t>
      </w:r>
    </w:p>
    <w:p w:rsidR="00091B6C" w:rsidRPr="005852BF" w:rsidRDefault="00091B6C" w:rsidP="005852BF">
      <w:pPr>
        <w:pStyle w:val="AralkYok"/>
        <w:spacing w:after="40"/>
        <w:jc w:val="both"/>
        <w:rPr>
          <w:rFonts w:ascii="Arial" w:hAnsi="Arial" w:cs="Arial"/>
          <w:sz w:val="18"/>
        </w:rPr>
      </w:pPr>
      <w:r w:rsidRPr="005852BF">
        <w:rPr>
          <w:rFonts w:ascii="Arial" w:hAnsi="Arial" w:cs="Arial"/>
          <w:sz w:val="18"/>
        </w:rPr>
        <w:t xml:space="preserve">Makine-teçhizat yatırımlarına ilişkin göstergeler yatırımlardaki zayıf seyrin korunduğuna işaret </w:t>
      </w:r>
      <w:r w:rsidR="00036D51" w:rsidRPr="005852BF">
        <w:rPr>
          <w:rFonts w:ascii="Arial" w:hAnsi="Arial" w:cs="Arial"/>
          <w:sz w:val="18"/>
        </w:rPr>
        <w:t>ediyor</w:t>
      </w:r>
      <w:r w:rsidRPr="005852BF">
        <w:rPr>
          <w:rFonts w:ascii="Arial" w:hAnsi="Arial" w:cs="Arial"/>
          <w:sz w:val="18"/>
        </w:rPr>
        <w:t>. İnşaat yatırım göstergeleri ise ikinci çeyrekte inşaat yatırımlarındaki artışın yavaşlayarak sürdüğünü göster</w:t>
      </w:r>
      <w:r w:rsidR="00036D51" w:rsidRPr="005852BF">
        <w:rPr>
          <w:rFonts w:ascii="Arial" w:hAnsi="Arial" w:cs="Arial"/>
          <w:sz w:val="18"/>
        </w:rPr>
        <w:t>iyor.</w:t>
      </w:r>
    </w:p>
    <w:p w:rsidR="00B27189" w:rsidRPr="005852BF" w:rsidRDefault="00B27189" w:rsidP="005852BF">
      <w:pPr>
        <w:pStyle w:val="AralkYok"/>
        <w:spacing w:after="40"/>
        <w:jc w:val="both"/>
        <w:rPr>
          <w:rFonts w:ascii="Arial" w:hAnsi="Arial" w:cs="Arial"/>
          <w:sz w:val="18"/>
        </w:rPr>
      </w:pPr>
      <w:r w:rsidRPr="005852BF">
        <w:rPr>
          <w:rFonts w:ascii="Arial" w:hAnsi="Arial" w:cs="Arial"/>
          <w:sz w:val="18"/>
        </w:rPr>
        <w:t xml:space="preserve">Geçtiğimiz yıldan buyana süregelen güçlü istihdam artışı ilk çeyrek sonunda hız kesmiş, mevsimsellikten arındırılmış verilerle işsizlik oranları yatay bir seyir izlemişti. Bu dönemde inşaat istihdamı gerilerken, sanayi istihdamı yatay seyretmiş, tarım dışı istihdam hizmet sektörünün </w:t>
      </w:r>
      <w:r w:rsidR="00036D51" w:rsidRPr="005852BF">
        <w:rPr>
          <w:rFonts w:ascii="Arial" w:hAnsi="Arial" w:cs="Arial"/>
          <w:sz w:val="18"/>
        </w:rPr>
        <w:t>katkısıyla artış gösterdi</w:t>
      </w:r>
      <w:r w:rsidRPr="005852BF">
        <w:rPr>
          <w:rFonts w:ascii="Arial" w:hAnsi="Arial" w:cs="Arial"/>
          <w:sz w:val="18"/>
        </w:rPr>
        <w:t xml:space="preserve">. Yılın ikinci çeyreğine ilişkin ilk göstergeler istihdam artışında ılımlı bir seyre işaret </w:t>
      </w:r>
      <w:r w:rsidR="00036D51" w:rsidRPr="005852BF">
        <w:rPr>
          <w:rFonts w:ascii="Arial" w:hAnsi="Arial" w:cs="Arial"/>
          <w:sz w:val="18"/>
        </w:rPr>
        <w:t>ediyor</w:t>
      </w:r>
      <w:r w:rsidRPr="005852BF">
        <w:rPr>
          <w:rFonts w:ascii="Arial" w:hAnsi="Arial" w:cs="Arial"/>
          <w:sz w:val="18"/>
        </w:rPr>
        <w:t>.</w:t>
      </w:r>
    </w:p>
    <w:p w:rsidR="00C23C0A" w:rsidRPr="005852BF" w:rsidRDefault="00C23C0A" w:rsidP="005852BF">
      <w:pPr>
        <w:pStyle w:val="AralkYok"/>
        <w:spacing w:after="40"/>
        <w:jc w:val="both"/>
        <w:rPr>
          <w:rFonts w:ascii="Arial" w:hAnsi="Arial" w:cs="Arial"/>
          <w:sz w:val="18"/>
        </w:rPr>
      </w:pPr>
      <w:r w:rsidRPr="005852BF">
        <w:rPr>
          <w:rFonts w:ascii="Arial" w:hAnsi="Arial" w:cs="Arial"/>
          <w:sz w:val="18"/>
        </w:rPr>
        <w:t>I</w:t>
      </w:r>
      <w:r w:rsidR="00036D51" w:rsidRPr="005852BF">
        <w:rPr>
          <w:rFonts w:ascii="Arial" w:hAnsi="Arial" w:cs="Arial"/>
          <w:sz w:val="18"/>
        </w:rPr>
        <w:t>rak’</w:t>
      </w:r>
      <w:r w:rsidR="00B05CED" w:rsidRPr="005852BF">
        <w:rPr>
          <w:rFonts w:ascii="Arial" w:hAnsi="Arial" w:cs="Arial"/>
          <w:sz w:val="18"/>
        </w:rPr>
        <w:t xml:space="preserve">ta meydana gelen olayların ekonomi üzerindeki oluşturduğu riskler halen devam ediyor. Petrol fiyatları </w:t>
      </w:r>
      <w:r w:rsidRPr="005852BF">
        <w:rPr>
          <w:rFonts w:ascii="Arial" w:hAnsi="Arial" w:cs="Arial"/>
          <w:sz w:val="18"/>
        </w:rPr>
        <w:t xml:space="preserve">da </w:t>
      </w:r>
      <w:r w:rsidR="00036D51" w:rsidRPr="005852BF">
        <w:rPr>
          <w:rFonts w:ascii="Arial" w:hAnsi="Arial" w:cs="Arial"/>
          <w:sz w:val="18"/>
        </w:rPr>
        <w:t>Irak’</w:t>
      </w:r>
      <w:r w:rsidR="00B05CED" w:rsidRPr="005852BF">
        <w:rPr>
          <w:rFonts w:ascii="Arial" w:hAnsi="Arial" w:cs="Arial"/>
          <w:sz w:val="18"/>
        </w:rPr>
        <w:t>a bağlı endişeler nedeniyle bir miktar art</w:t>
      </w:r>
      <w:r w:rsidRPr="005852BF">
        <w:rPr>
          <w:rFonts w:ascii="Arial" w:hAnsi="Arial" w:cs="Arial"/>
          <w:sz w:val="18"/>
        </w:rPr>
        <w:t>tı. Ancak</w:t>
      </w:r>
      <w:r w:rsidR="00036D51" w:rsidRPr="005852BF">
        <w:rPr>
          <w:rFonts w:ascii="Arial" w:hAnsi="Arial" w:cs="Arial"/>
          <w:sz w:val="18"/>
        </w:rPr>
        <w:t xml:space="preserve"> olayların Irak’</w:t>
      </w:r>
      <w:r w:rsidR="00B05CED" w:rsidRPr="005852BF">
        <w:rPr>
          <w:rFonts w:ascii="Arial" w:hAnsi="Arial" w:cs="Arial"/>
          <w:sz w:val="18"/>
        </w:rPr>
        <w:t>ın güney bölgesine yayıl</w:t>
      </w:r>
      <w:r w:rsidRPr="005852BF">
        <w:rPr>
          <w:rFonts w:ascii="Arial" w:hAnsi="Arial" w:cs="Arial"/>
          <w:sz w:val="18"/>
        </w:rPr>
        <w:t>maması nedeniyle sınırlı kaldı.</w:t>
      </w:r>
    </w:p>
    <w:p w:rsidR="00C23C0A" w:rsidRPr="005852BF" w:rsidRDefault="00036D51" w:rsidP="005852BF">
      <w:pPr>
        <w:pStyle w:val="AralkYok"/>
        <w:spacing w:after="40"/>
        <w:jc w:val="both"/>
        <w:rPr>
          <w:rFonts w:ascii="Arial" w:hAnsi="Arial" w:cs="Arial"/>
          <w:sz w:val="18"/>
        </w:rPr>
      </w:pPr>
      <w:r w:rsidRPr="005852BF">
        <w:rPr>
          <w:rFonts w:ascii="Arial" w:hAnsi="Arial" w:cs="Arial"/>
          <w:sz w:val="18"/>
        </w:rPr>
        <w:t xml:space="preserve">Amerika Merkez Bankası’nın (FED) </w:t>
      </w:r>
      <w:r w:rsidR="00B05CED" w:rsidRPr="005852BF">
        <w:rPr>
          <w:rFonts w:ascii="Arial" w:hAnsi="Arial" w:cs="Arial"/>
          <w:sz w:val="18"/>
        </w:rPr>
        <w:t xml:space="preserve">izlediği iki önemli gösterge, işsizlik oranı ve enflasyon, </w:t>
      </w:r>
      <w:r w:rsidRPr="005852BF">
        <w:rPr>
          <w:rFonts w:ascii="Arial" w:hAnsi="Arial" w:cs="Arial"/>
          <w:sz w:val="18"/>
        </w:rPr>
        <w:t xml:space="preserve">ABD </w:t>
      </w:r>
      <w:r w:rsidR="00B05CED" w:rsidRPr="005852BF">
        <w:rPr>
          <w:rFonts w:ascii="Arial" w:hAnsi="Arial" w:cs="Arial"/>
          <w:sz w:val="18"/>
        </w:rPr>
        <w:t>ekonomisinde iyileşme sinyalleri ver</w:t>
      </w:r>
      <w:r w:rsidR="00C23C0A" w:rsidRPr="005852BF">
        <w:rPr>
          <w:rFonts w:ascii="Arial" w:hAnsi="Arial" w:cs="Arial"/>
          <w:sz w:val="18"/>
        </w:rPr>
        <w:t>iyor</w:t>
      </w:r>
      <w:r w:rsidR="00B05CED" w:rsidRPr="005852BF">
        <w:rPr>
          <w:rFonts w:ascii="Arial" w:hAnsi="Arial" w:cs="Arial"/>
          <w:sz w:val="18"/>
        </w:rPr>
        <w:t xml:space="preserve">. Tahvil alımlarının Ekim ayında sonlandırılması bekleniyor. Önümüzdeki aylarda olumlu verilerin gelmeye devam etmesi </w:t>
      </w:r>
      <w:r w:rsidRPr="005852BF">
        <w:rPr>
          <w:rFonts w:ascii="Arial" w:hAnsi="Arial" w:cs="Arial"/>
          <w:sz w:val="18"/>
        </w:rPr>
        <w:t xml:space="preserve">ABD’de </w:t>
      </w:r>
      <w:r w:rsidR="00B05CED" w:rsidRPr="005852BF">
        <w:rPr>
          <w:rFonts w:ascii="Arial" w:hAnsi="Arial" w:cs="Arial"/>
          <w:sz w:val="18"/>
        </w:rPr>
        <w:t>faiz artırımı tartışmalarını</w:t>
      </w:r>
      <w:r w:rsidRPr="005852BF">
        <w:rPr>
          <w:rFonts w:ascii="Arial" w:hAnsi="Arial" w:cs="Arial"/>
          <w:sz w:val="18"/>
        </w:rPr>
        <w:t xml:space="preserve">n süreceğini gösteriyor. </w:t>
      </w:r>
    </w:p>
    <w:p w:rsidR="00B05CED" w:rsidRPr="005852BF" w:rsidRDefault="00036D51" w:rsidP="005852BF">
      <w:pPr>
        <w:pStyle w:val="AralkYok"/>
        <w:spacing w:after="40"/>
        <w:jc w:val="both"/>
        <w:rPr>
          <w:rFonts w:ascii="Arial" w:hAnsi="Arial" w:cs="Arial"/>
          <w:sz w:val="18"/>
        </w:rPr>
      </w:pPr>
      <w:r w:rsidRPr="005852BF">
        <w:rPr>
          <w:rFonts w:ascii="Arial" w:hAnsi="Arial" w:cs="Arial"/>
          <w:sz w:val="18"/>
        </w:rPr>
        <w:t>Avrupa Merkez Bankası’</w:t>
      </w:r>
      <w:r w:rsidR="00B05CED" w:rsidRPr="005852BF">
        <w:rPr>
          <w:rFonts w:ascii="Arial" w:hAnsi="Arial" w:cs="Arial"/>
          <w:sz w:val="18"/>
        </w:rPr>
        <w:t>nın faiz indirimi ve uzun süreli düşük faizli finansman politikasının yanında varlık alımlarına gitme ihtimali oldukça düşü</w:t>
      </w:r>
      <w:r w:rsidRPr="005852BF">
        <w:rPr>
          <w:rFonts w:ascii="Arial" w:hAnsi="Arial" w:cs="Arial"/>
          <w:sz w:val="18"/>
        </w:rPr>
        <w:t>k görünüyor. Dolayısıyla Avrupa’</w:t>
      </w:r>
      <w:r w:rsidR="00B05CED" w:rsidRPr="005852BF">
        <w:rPr>
          <w:rFonts w:ascii="Arial" w:hAnsi="Arial" w:cs="Arial"/>
          <w:sz w:val="18"/>
        </w:rPr>
        <w:t xml:space="preserve">dan kısa vadede sermaye akımlarını canlandıracak bir hamle gelmesi beklenmiyor. </w:t>
      </w:r>
      <w:r w:rsidRPr="005852BF">
        <w:rPr>
          <w:rFonts w:ascii="Arial" w:hAnsi="Arial" w:cs="Arial"/>
          <w:sz w:val="18"/>
        </w:rPr>
        <w:t xml:space="preserve">ABD’den </w:t>
      </w:r>
      <w:r w:rsidR="00B05CED" w:rsidRPr="005852BF">
        <w:rPr>
          <w:rFonts w:ascii="Arial" w:hAnsi="Arial" w:cs="Arial"/>
          <w:sz w:val="18"/>
        </w:rPr>
        <w:t>gelecek haberler de muhtemelen t</w:t>
      </w:r>
      <w:r w:rsidRPr="005852BF">
        <w:rPr>
          <w:rFonts w:ascii="Arial" w:hAnsi="Arial" w:cs="Arial"/>
          <w:sz w:val="18"/>
        </w:rPr>
        <w:t>ers yönlü akımları güçlendiriyor</w:t>
      </w:r>
      <w:r w:rsidR="00B05CED" w:rsidRPr="005852BF">
        <w:rPr>
          <w:rFonts w:ascii="Arial" w:hAnsi="Arial" w:cs="Arial"/>
          <w:sz w:val="18"/>
        </w:rPr>
        <w:t>.</w:t>
      </w:r>
    </w:p>
    <w:p w:rsidR="00C23C0A" w:rsidRPr="005852BF" w:rsidRDefault="00B05CED" w:rsidP="005852BF">
      <w:pPr>
        <w:pStyle w:val="AralkYok"/>
        <w:spacing w:after="40"/>
        <w:jc w:val="both"/>
        <w:rPr>
          <w:rFonts w:ascii="Arial" w:hAnsi="Arial" w:cs="Arial"/>
          <w:sz w:val="18"/>
        </w:rPr>
      </w:pPr>
      <w:r w:rsidRPr="005852BF">
        <w:rPr>
          <w:rFonts w:ascii="Arial" w:hAnsi="Arial" w:cs="Arial"/>
          <w:sz w:val="18"/>
        </w:rPr>
        <w:t>Tüm bu gelişmeler yılın ikinci yarısında Türkiye ekonomisinde büyüme</w:t>
      </w:r>
      <w:r w:rsidR="00C23C0A" w:rsidRPr="005852BF">
        <w:rPr>
          <w:rFonts w:ascii="Arial" w:hAnsi="Arial" w:cs="Arial"/>
          <w:sz w:val="18"/>
        </w:rPr>
        <w:t>nin</w:t>
      </w:r>
      <w:r w:rsidRPr="005852BF">
        <w:rPr>
          <w:rFonts w:ascii="Arial" w:hAnsi="Arial" w:cs="Arial"/>
          <w:sz w:val="18"/>
        </w:rPr>
        <w:t xml:space="preserve"> </w:t>
      </w:r>
      <w:r w:rsidR="00036D51" w:rsidRPr="005852BF">
        <w:rPr>
          <w:rFonts w:ascii="Arial" w:hAnsi="Arial" w:cs="Arial"/>
          <w:sz w:val="18"/>
        </w:rPr>
        <w:t>%4’</w:t>
      </w:r>
      <w:r w:rsidRPr="005852BF">
        <w:rPr>
          <w:rFonts w:ascii="Arial" w:hAnsi="Arial" w:cs="Arial"/>
          <w:sz w:val="18"/>
        </w:rPr>
        <w:t xml:space="preserve">ün </w:t>
      </w:r>
      <w:r w:rsidR="00C23C0A" w:rsidRPr="005852BF">
        <w:rPr>
          <w:rFonts w:ascii="Arial" w:hAnsi="Arial" w:cs="Arial"/>
          <w:sz w:val="18"/>
        </w:rPr>
        <w:t xml:space="preserve">üzerine çıkmasını güçleştiriyor. Veriler iç talepte canlanmanın zayıf olduğunu, dış talebin büyümeye katkısının da ilk çeyrek kadar güçlü olmadığını gösteriyor. Büyüme görünümünde riskler devam ediyor. </w:t>
      </w:r>
    </w:p>
    <w:p w:rsidR="00B27189" w:rsidRPr="005852BF" w:rsidRDefault="009A7388" w:rsidP="005852BF">
      <w:pPr>
        <w:pStyle w:val="AralkYok"/>
        <w:spacing w:after="40"/>
        <w:jc w:val="both"/>
        <w:rPr>
          <w:rFonts w:ascii="Arial" w:hAnsi="Arial" w:cs="Arial"/>
          <w:sz w:val="18"/>
        </w:rPr>
      </w:pPr>
      <w:r w:rsidRPr="005852BF">
        <w:rPr>
          <w:rFonts w:ascii="Arial" w:hAnsi="Arial" w:cs="Arial"/>
          <w:sz w:val="18"/>
        </w:rPr>
        <w:t xml:space="preserve">Önümüzdeki dönemde </w:t>
      </w:r>
      <w:r w:rsidR="0057544A" w:rsidRPr="005852BF">
        <w:rPr>
          <w:rFonts w:ascii="Arial" w:hAnsi="Arial" w:cs="Arial"/>
          <w:sz w:val="18"/>
        </w:rPr>
        <w:t>b</w:t>
      </w:r>
      <w:r w:rsidR="00C23C0A" w:rsidRPr="005852BF">
        <w:rPr>
          <w:rFonts w:ascii="Arial" w:hAnsi="Arial" w:cs="Arial"/>
          <w:sz w:val="18"/>
        </w:rPr>
        <w:t>elirsizlik algısındaki azalma, güven endekslerinde gözlenen iyileşme ve Türk</w:t>
      </w:r>
      <w:r w:rsidRPr="005852BF">
        <w:rPr>
          <w:rFonts w:ascii="Arial" w:hAnsi="Arial" w:cs="Arial"/>
          <w:sz w:val="18"/>
        </w:rPr>
        <w:t xml:space="preserve"> </w:t>
      </w:r>
      <w:r w:rsidR="0057544A" w:rsidRPr="005852BF">
        <w:rPr>
          <w:rFonts w:ascii="Arial" w:hAnsi="Arial" w:cs="Arial"/>
          <w:sz w:val="18"/>
        </w:rPr>
        <w:t>Lirası</w:t>
      </w:r>
      <w:r w:rsidR="00036D51" w:rsidRPr="005852BF">
        <w:rPr>
          <w:rFonts w:ascii="Arial" w:hAnsi="Arial" w:cs="Arial"/>
          <w:sz w:val="18"/>
        </w:rPr>
        <w:t>’</w:t>
      </w:r>
      <w:r w:rsidR="0057544A" w:rsidRPr="005852BF">
        <w:rPr>
          <w:rFonts w:ascii="Arial" w:hAnsi="Arial" w:cs="Arial"/>
          <w:sz w:val="18"/>
        </w:rPr>
        <w:t>ndaki</w:t>
      </w:r>
      <w:r w:rsidR="00036D51" w:rsidRPr="005852BF">
        <w:rPr>
          <w:rFonts w:ascii="Arial" w:hAnsi="Arial" w:cs="Arial"/>
          <w:sz w:val="18"/>
        </w:rPr>
        <w:t xml:space="preserve"> oynaklığın düşmesiyle </w:t>
      </w:r>
      <w:r w:rsidR="00C23C0A" w:rsidRPr="005852BF">
        <w:rPr>
          <w:rFonts w:ascii="Arial" w:hAnsi="Arial" w:cs="Arial"/>
          <w:sz w:val="18"/>
        </w:rPr>
        <w:t xml:space="preserve">birlikte tüketim talebinin </w:t>
      </w:r>
      <w:r w:rsidRPr="005852BF">
        <w:rPr>
          <w:rFonts w:ascii="Arial" w:hAnsi="Arial" w:cs="Arial"/>
          <w:sz w:val="18"/>
        </w:rPr>
        <w:t xml:space="preserve">yeniden güçlenmesi ve böylelikle </w:t>
      </w:r>
      <w:r w:rsidR="00C23C0A" w:rsidRPr="005852BF">
        <w:rPr>
          <w:rFonts w:ascii="Arial" w:hAnsi="Arial" w:cs="Arial"/>
          <w:sz w:val="18"/>
        </w:rPr>
        <w:t>yurt içi</w:t>
      </w:r>
      <w:r w:rsidR="0057544A" w:rsidRPr="005852BF">
        <w:rPr>
          <w:rFonts w:ascii="Arial" w:hAnsi="Arial" w:cs="Arial"/>
          <w:sz w:val="18"/>
        </w:rPr>
        <w:t xml:space="preserve"> talebin</w:t>
      </w:r>
      <w:r w:rsidR="00C23C0A" w:rsidRPr="005852BF">
        <w:rPr>
          <w:rFonts w:ascii="Arial" w:hAnsi="Arial" w:cs="Arial"/>
          <w:sz w:val="18"/>
        </w:rPr>
        <w:t xml:space="preserve"> </w:t>
      </w:r>
      <w:r w:rsidR="0057544A" w:rsidRPr="005852BF">
        <w:rPr>
          <w:rFonts w:ascii="Arial" w:hAnsi="Arial" w:cs="Arial"/>
          <w:sz w:val="18"/>
        </w:rPr>
        <w:t xml:space="preserve">yeniden toparlanma olasılığı var. </w:t>
      </w:r>
      <w:r w:rsidR="00B27189" w:rsidRPr="005852BF">
        <w:rPr>
          <w:rFonts w:ascii="Arial" w:hAnsi="Arial" w:cs="Arial"/>
          <w:sz w:val="18"/>
        </w:rPr>
        <w:t xml:space="preserve">Küresel ölçekteki </w:t>
      </w:r>
      <w:r w:rsidR="0057544A" w:rsidRPr="005852BF">
        <w:rPr>
          <w:rFonts w:ascii="Arial" w:hAnsi="Arial" w:cs="Arial"/>
          <w:sz w:val="18"/>
        </w:rPr>
        <w:t>ılımlı toparlanmanın ve dünya ticaretindeki canlanmanın etkileriyle</w:t>
      </w:r>
      <w:r w:rsidR="00B27189" w:rsidRPr="005852BF">
        <w:rPr>
          <w:rFonts w:ascii="Arial" w:hAnsi="Arial" w:cs="Arial"/>
          <w:sz w:val="18"/>
        </w:rPr>
        <w:t xml:space="preserve"> </w:t>
      </w:r>
      <w:r w:rsidR="0057544A" w:rsidRPr="005852BF">
        <w:rPr>
          <w:rFonts w:ascii="Arial" w:hAnsi="Arial" w:cs="Arial"/>
          <w:sz w:val="18"/>
        </w:rPr>
        <w:t>önümüzdeki dönemde ihracatın</w:t>
      </w:r>
      <w:r w:rsidRPr="005852BF">
        <w:rPr>
          <w:rFonts w:ascii="Arial" w:hAnsi="Arial" w:cs="Arial"/>
          <w:sz w:val="18"/>
        </w:rPr>
        <w:t xml:space="preserve"> da</w:t>
      </w:r>
      <w:r w:rsidR="0057544A" w:rsidRPr="005852BF">
        <w:rPr>
          <w:rFonts w:ascii="Arial" w:hAnsi="Arial" w:cs="Arial"/>
          <w:sz w:val="18"/>
        </w:rPr>
        <w:t xml:space="preserve"> büyümeye olumlu katkısının </w:t>
      </w:r>
      <w:r w:rsidR="00B27189" w:rsidRPr="005852BF">
        <w:rPr>
          <w:rFonts w:ascii="Arial" w:hAnsi="Arial" w:cs="Arial"/>
          <w:sz w:val="18"/>
        </w:rPr>
        <w:t xml:space="preserve">artması öngörülüyor. </w:t>
      </w:r>
    </w:p>
    <w:p w:rsidR="006B1EB4" w:rsidRPr="005852BF" w:rsidRDefault="006B1EB4" w:rsidP="005852BF">
      <w:pPr>
        <w:pStyle w:val="AralkYok"/>
        <w:spacing w:after="40"/>
        <w:jc w:val="both"/>
        <w:rPr>
          <w:rFonts w:ascii="Arial" w:hAnsi="Arial" w:cs="Arial"/>
          <w:sz w:val="18"/>
        </w:rPr>
      </w:pPr>
      <w:r w:rsidRPr="005852BF">
        <w:rPr>
          <w:rFonts w:ascii="Arial" w:hAnsi="Arial" w:cs="Arial"/>
          <w:sz w:val="18"/>
        </w:rPr>
        <w:t>Diğer taraftan ABD öncülüğünde başlayan bol likidite döneminin sonuna gel</w:t>
      </w:r>
      <w:r w:rsidR="00B0003E" w:rsidRPr="005852BF">
        <w:rPr>
          <w:rFonts w:ascii="Arial" w:hAnsi="Arial" w:cs="Arial"/>
          <w:sz w:val="18"/>
        </w:rPr>
        <w:t>indi</w:t>
      </w:r>
      <w:r w:rsidRPr="005852BF">
        <w:rPr>
          <w:rFonts w:ascii="Arial" w:hAnsi="Arial" w:cs="Arial"/>
          <w:sz w:val="18"/>
        </w:rPr>
        <w:t>. Dünyada yeni bir dönem başlıyor. Bol</w:t>
      </w:r>
      <w:r w:rsidR="00036D51" w:rsidRPr="005852BF">
        <w:rPr>
          <w:rFonts w:ascii="Arial" w:hAnsi="Arial" w:cs="Arial"/>
          <w:sz w:val="18"/>
        </w:rPr>
        <w:t xml:space="preserve"> likiditenin getirdiği rahatlıkla </w:t>
      </w:r>
      <w:r w:rsidRPr="005852BF">
        <w:rPr>
          <w:rFonts w:ascii="Arial" w:hAnsi="Arial" w:cs="Arial"/>
          <w:sz w:val="18"/>
        </w:rPr>
        <w:t>kolay para bulma ve harcama günleri bitiyor. Türkiye olarak buna hazırlıklı olmalıyız. Yıllık 3-4 civarında vasat büyümeye razı olmak i</w:t>
      </w:r>
      <w:r w:rsidR="00B0003E" w:rsidRPr="005852BF">
        <w:rPr>
          <w:rFonts w:ascii="Arial" w:hAnsi="Arial" w:cs="Arial"/>
          <w:sz w:val="18"/>
        </w:rPr>
        <w:t>s</w:t>
      </w:r>
      <w:r w:rsidRPr="005852BF">
        <w:rPr>
          <w:rFonts w:ascii="Arial" w:hAnsi="Arial" w:cs="Arial"/>
          <w:sz w:val="18"/>
        </w:rPr>
        <w:t>temiyorsak, istihdam, üretim ve tasarruf alanlarındaki yapısal sorunlara çözüm bul</w:t>
      </w:r>
      <w:r w:rsidR="00B0003E" w:rsidRPr="005852BF">
        <w:rPr>
          <w:rFonts w:ascii="Arial" w:hAnsi="Arial" w:cs="Arial"/>
          <w:sz w:val="18"/>
        </w:rPr>
        <w:t>unmamız</w:t>
      </w:r>
      <w:r w:rsidR="00036D51" w:rsidRPr="005852BF">
        <w:rPr>
          <w:rFonts w:ascii="Arial" w:hAnsi="Arial" w:cs="Arial"/>
          <w:sz w:val="18"/>
        </w:rPr>
        <w:t xml:space="preserve"> gerekiyor</w:t>
      </w:r>
      <w:r w:rsidRPr="005852BF">
        <w:rPr>
          <w:rFonts w:ascii="Arial" w:hAnsi="Arial" w:cs="Arial"/>
          <w:sz w:val="18"/>
        </w:rPr>
        <w:t>.</w:t>
      </w:r>
    </w:p>
    <w:p w:rsidR="006B1EB4" w:rsidRPr="005852BF" w:rsidRDefault="006B1EB4" w:rsidP="005852BF">
      <w:pPr>
        <w:pStyle w:val="AralkYok"/>
        <w:spacing w:after="40"/>
        <w:jc w:val="both"/>
        <w:rPr>
          <w:rFonts w:ascii="Arial" w:hAnsi="Arial" w:cs="Arial"/>
          <w:sz w:val="18"/>
        </w:rPr>
      </w:pPr>
      <w:r w:rsidRPr="005852BF">
        <w:rPr>
          <w:rFonts w:ascii="Arial" w:hAnsi="Arial" w:cs="Arial"/>
          <w:sz w:val="18"/>
        </w:rPr>
        <w:t xml:space="preserve">Üretmek için cari açık veren, büyümek için borçlanan bir ülke olarak kalırsak, istikrarlı ve yüksek büyümeyi başaramayız. Yeni bir büyüme modeli için de bir dizi yapısal reforma ihtiyaç </w:t>
      </w:r>
      <w:r w:rsidR="00B0003E" w:rsidRPr="005852BF">
        <w:rPr>
          <w:rFonts w:ascii="Arial" w:hAnsi="Arial" w:cs="Arial"/>
          <w:sz w:val="18"/>
        </w:rPr>
        <w:t>duyuluyor.</w:t>
      </w:r>
      <w:r w:rsidRPr="005852BF">
        <w:rPr>
          <w:rFonts w:ascii="Arial" w:hAnsi="Arial" w:cs="Arial"/>
          <w:sz w:val="18"/>
        </w:rPr>
        <w:t xml:space="preserve"> Siyasetçisi, bürokratı, akademisyeni, iş dünyası el ele verip, ortak akılla, d</w:t>
      </w:r>
      <w:r w:rsidR="00B0003E" w:rsidRPr="005852BF">
        <w:rPr>
          <w:rFonts w:ascii="Arial" w:hAnsi="Arial" w:cs="Arial"/>
          <w:sz w:val="18"/>
        </w:rPr>
        <w:t>oğru politikaları tasarlamak gerekiyor</w:t>
      </w:r>
      <w:r w:rsidRPr="005852BF">
        <w:rPr>
          <w:rFonts w:ascii="Arial" w:hAnsi="Arial" w:cs="Arial"/>
          <w:sz w:val="18"/>
        </w:rPr>
        <w:t xml:space="preserve">. </w:t>
      </w:r>
      <w:r w:rsidR="00E038B1" w:rsidRPr="005852BF">
        <w:rPr>
          <w:rFonts w:ascii="Arial" w:hAnsi="Arial" w:cs="Arial"/>
          <w:sz w:val="18"/>
        </w:rPr>
        <w:t xml:space="preserve">Bu çerçevede </w:t>
      </w:r>
      <w:r w:rsidRPr="005852BF">
        <w:rPr>
          <w:rFonts w:ascii="Arial" w:hAnsi="Arial" w:cs="Arial"/>
          <w:sz w:val="18"/>
        </w:rPr>
        <w:t xml:space="preserve">dışarıdan kaynak gelmesine </w:t>
      </w:r>
      <w:r w:rsidR="00E038B1" w:rsidRPr="005852BF">
        <w:rPr>
          <w:rFonts w:ascii="Arial" w:hAnsi="Arial" w:cs="Arial"/>
          <w:sz w:val="18"/>
        </w:rPr>
        <w:t xml:space="preserve">daha az bağımlı, </w:t>
      </w:r>
      <w:r w:rsidRPr="005852BF">
        <w:rPr>
          <w:rFonts w:ascii="Arial" w:hAnsi="Arial" w:cs="Arial"/>
          <w:sz w:val="18"/>
        </w:rPr>
        <w:t>devlette ve ekonomide kurumsallaşmayı öne çıkaran, yurt</w:t>
      </w:r>
      <w:r w:rsidR="00036D51" w:rsidRPr="005852BF">
        <w:rPr>
          <w:rFonts w:ascii="Arial" w:hAnsi="Arial" w:cs="Arial"/>
          <w:sz w:val="18"/>
        </w:rPr>
        <w:t xml:space="preserve"> </w:t>
      </w:r>
      <w:r w:rsidRPr="005852BF">
        <w:rPr>
          <w:rFonts w:ascii="Arial" w:hAnsi="Arial" w:cs="Arial"/>
          <w:sz w:val="18"/>
        </w:rPr>
        <w:t>içi üretimi ve tasarrufları çoğaltmaya</w:t>
      </w:r>
      <w:r w:rsidR="00E038B1" w:rsidRPr="005852BF">
        <w:rPr>
          <w:rFonts w:ascii="Arial" w:hAnsi="Arial" w:cs="Arial"/>
          <w:sz w:val="18"/>
        </w:rPr>
        <w:t xml:space="preserve"> yönelik yeni bir büyüme modeli bulmamız lazım.</w:t>
      </w:r>
    </w:p>
    <w:sectPr w:rsidR="006B1EB4" w:rsidRPr="005852BF" w:rsidSect="00B05CED">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5CED"/>
    <w:rsid w:val="00036D51"/>
    <w:rsid w:val="00076397"/>
    <w:rsid w:val="00091B6C"/>
    <w:rsid w:val="0028372F"/>
    <w:rsid w:val="0057544A"/>
    <w:rsid w:val="005852BF"/>
    <w:rsid w:val="006B1EB4"/>
    <w:rsid w:val="009A7388"/>
    <w:rsid w:val="00B0003E"/>
    <w:rsid w:val="00B05CED"/>
    <w:rsid w:val="00B27189"/>
    <w:rsid w:val="00C23C0A"/>
    <w:rsid w:val="00CC7F04"/>
    <w:rsid w:val="00E038B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CED"/>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036D51"/>
    <w:pPr>
      <w:spacing w:after="0" w:line="240" w:lineRule="auto"/>
    </w:pPr>
    <w:rPr>
      <w:rFonts w:ascii="Times New Roman" w:eastAsia="Times New Roman" w:hAnsi="Times New Roman" w:cs="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CED"/>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036D51"/>
    <w:pPr>
      <w:spacing w:after="0"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078456">
      <w:bodyDiv w:val="1"/>
      <w:marLeft w:val="0"/>
      <w:marRight w:val="0"/>
      <w:marTop w:val="0"/>
      <w:marBottom w:val="0"/>
      <w:divBdr>
        <w:top w:val="none" w:sz="0" w:space="0" w:color="auto"/>
        <w:left w:val="none" w:sz="0" w:space="0" w:color="auto"/>
        <w:bottom w:val="none" w:sz="0" w:space="0" w:color="auto"/>
        <w:right w:val="none" w:sz="0" w:space="0" w:color="auto"/>
      </w:divBdr>
    </w:div>
    <w:div w:id="464277655">
      <w:bodyDiv w:val="1"/>
      <w:marLeft w:val="0"/>
      <w:marRight w:val="0"/>
      <w:marTop w:val="0"/>
      <w:marBottom w:val="0"/>
      <w:divBdr>
        <w:top w:val="none" w:sz="0" w:space="0" w:color="auto"/>
        <w:left w:val="none" w:sz="0" w:space="0" w:color="auto"/>
        <w:bottom w:val="none" w:sz="0" w:space="0" w:color="auto"/>
        <w:right w:val="none" w:sz="0" w:space="0" w:color="auto"/>
      </w:divBdr>
    </w:div>
    <w:div w:id="602226491">
      <w:bodyDiv w:val="1"/>
      <w:marLeft w:val="0"/>
      <w:marRight w:val="0"/>
      <w:marTop w:val="0"/>
      <w:marBottom w:val="0"/>
      <w:divBdr>
        <w:top w:val="none" w:sz="0" w:space="0" w:color="auto"/>
        <w:left w:val="none" w:sz="0" w:space="0" w:color="auto"/>
        <w:bottom w:val="none" w:sz="0" w:space="0" w:color="auto"/>
        <w:right w:val="none" w:sz="0" w:space="0" w:color="auto"/>
      </w:divBdr>
    </w:div>
    <w:div w:id="1692948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D67BC0-3D73-4052-BB50-10F589222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691</Words>
  <Characters>3942</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ÇAĞRI GÜRGÜR</dc:creator>
  <cp:lastModifiedBy>tobb</cp:lastModifiedBy>
  <cp:revision>8</cp:revision>
  <dcterms:created xsi:type="dcterms:W3CDTF">2014-07-25T14:12:00Z</dcterms:created>
  <dcterms:modified xsi:type="dcterms:W3CDTF">2014-08-25T14:29:00Z</dcterms:modified>
</cp:coreProperties>
</file>