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5FF9" w:rsidRPr="00C1389A" w:rsidRDefault="000C5FF9" w:rsidP="00C1389A">
      <w:pPr>
        <w:shd w:val="clear" w:color="auto" w:fill="FFFFFF"/>
        <w:spacing w:after="60" w:line="240" w:lineRule="auto"/>
        <w:jc w:val="both"/>
        <w:rPr>
          <w:rFonts w:ascii="Arial" w:eastAsia="Times New Roman" w:hAnsi="Arial" w:cs="Arial"/>
          <w:color w:val="222222"/>
          <w:sz w:val="20"/>
          <w:szCs w:val="24"/>
          <w:lang w:eastAsia="tr-TR"/>
        </w:rPr>
      </w:pPr>
    </w:p>
    <w:p w:rsidR="006978F3" w:rsidRPr="00C1389A" w:rsidRDefault="009657AF" w:rsidP="00C1389A">
      <w:pPr>
        <w:shd w:val="clear" w:color="auto" w:fill="FFFFFF"/>
        <w:spacing w:after="120" w:line="240" w:lineRule="auto"/>
        <w:jc w:val="both"/>
        <w:rPr>
          <w:rFonts w:ascii="Arial" w:eastAsia="Times New Roman" w:hAnsi="Arial" w:cs="Arial"/>
          <w:b/>
          <w:color w:val="222222"/>
          <w:sz w:val="20"/>
          <w:szCs w:val="24"/>
          <w:lang w:eastAsia="tr-TR"/>
        </w:rPr>
      </w:pPr>
      <w:r w:rsidRPr="00C1389A">
        <w:rPr>
          <w:rFonts w:ascii="Arial" w:eastAsia="Times New Roman" w:hAnsi="Arial" w:cs="Arial"/>
          <w:b/>
          <w:color w:val="222222"/>
          <w:sz w:val="20"/>
          <w:szCs w:val="24"/>
          <w:lang w:eastAsia="tr-TR"/>
        </w:rPr>
        <w:t>İNOVASYONA DAYALI BÜYÜME</w:t>
      </w:r>
      <w:r w:rsidR="00C1389A">
        <w:rPr>
          <w:rFonts w:ascii="Arial" w:eastAsia="Times New Roman" w:hAnsi="Arial" w:cs="Arial"/>
          <w:b/>
          <w:color w:val="222222"/>
          <w:sz w:val="20"/>
          <w:szCs w:val="24"/>
          <w:lang w:eastAsia="tr-TR"/>
        </w:rPr>
        <w:t xml:space="preserve"> </w:t>
      </w:r>
      <w:r w:rsidRPr="00C1389A">
        <w:rPr>
          <w:rFonts w:ascii="Arial" w:eastAsia="Times New Roman" w:hAnsi="Arial" w:cs="Arial"/>
          <w:b/>
          <w:color w:val="222222"/>
          <w:sz w:val="20"/>
          <w:szCs w:val="24"/>
          <w:lang w:eastAsia="tr-TR"/>
        </w:rPr>
        <w:t>İLE ÜLKEMİZ HIZLI ZENGİNLEŞİR</w:t>
      </w:r>
    </w:p>
    <w:p w:rsidR="00FB3369" w:rsidRPr="00C1389A" w:rsidRDefault="00FB3369" w:rsidP="00C1389A">
      <w:pPr>
        <w:shd w:val="clear" w:color="auto" w:fill="FFFFFF"/>
        <w:spacing w:after="60" w:line="240" w:lineRule="auto"/>
        <w:jc w:val="both"/>
        <w:rPr>
          <w:rFonts w:ascii="Arial" w:eastAsia="Times New Roman" w:hAnsi="Arial" w:cs="Arial"/>
          <w:color w:val="222222"/>
          <w:sz w:val="20"/>
          <w:szCs w:val="24"/>
          <w:lang w:eastAsia="tr-TR"/>
        </w:rPr>
      </w:pPr>
      <w:r w:rsidRPr="00C1389A">
        <w:rPr>
          <w:rFonts w:ascii="Arial" w:eastAsia="Times New Roman" w:hAnsi="Arial" w:cs="Arial"/>
          <w:color w:val="222222"/>
          <w:sz w:val="20"/>
          <w:szCs w:val="24"/>
          <w:lang w:eastAsia="tr-TR"/>
        </w:rPr>
        <w:t>Birleşmiş Milletler</w:t>
      </w:r>
      <w:r w:rsidR="000C5FF9" w:rsidRPr="00C1389A">
        <w:rPr>
          <w:rFonts w:ascii="Arial" w:eastAsia="Times New Roman" w:hAnsi="Arial" w:cs="Arial"/>
          <w:color w:val="222222"/>
          <w:sz w:val="20"/>
          <w:szCs w:val="24"/>
          <w:lang w:eastAsia="tr-TR"/>
        </w:rPr>
        <w:t>’</w:t>
      </w:r>
      <w:r w:rsidRPr="00C1389A">
        <w:rPr>
          <w:rFonts w:ascii="Arial" w:eastAsia="Times New Roman" w:hAnsi="Arial" w:cs="Arial"/>
          <w:color w:val="222222"/>
          <w:sz w:val="20"/>
          <w:szCs w:val="24"/>
          <w:lang w:eastAsia="tr-TR"/>
        </w:rPr>
        <w:t xml:space="preserve">in </w:t>
      </w:r>
      <w:r w:rsidR="00850F5C" w:rsidRPr="00C1389A">
        <w:rPr>
          <w:rFonts w:ascii="Arial" w:eastAsia="Times New Roman" w:hAnsi="Arial" w:cs="Arial"/>
          <w:color w:val="222222"/>
          <w:sz w:val="20"/>
          <w:szCs w:val="24"/>
          <w:lang w:eastAsia="tr-TR"/>
        </w:rPr>
        <w:t>b</w:t>
      </w:r>
      <w:r w:rsidRPr="00C1389A">
        <w:rPr>
          <w:rFonts w:ascii="Arial" w:eastAsia="Times New Roman" w:hAnsi="Arial" w:cs="Arial"/>
          <w:color w:val="222222"/>
          <w:sz w:val="20"/>
          <w:szCs w:val="24"/>
          <w:lang w:eastAsia="tr-TR"/>
        </w:rPr>
        <w:t xml:space="preserve">ilgi ve </w:t>
      </w:r>
      <w:r w:rsidR="00850F5C" w:rsidRPr="00C1389A">
        <w:rPr>
          <w:rFonts w:ascii="Arial" w:eastAsia="Times New Roman" w:hAnsi="Arial" w:cs="Arial"/>
          <w:color w:val="222222"/>
          <w:sz w:val="20"/>
          <w:szCs w:val="24"/>
          <w:lang w:eastAsia="tr-TR"/>
        </w:rPr>
        <w:t>i</w:t>
      </w:r>
      <w:r w:rsidRPr="00C1389A">
        <w:rPr>
          <w:rFonts w:ascii="Arial" w:eastAsia="Times New Roman" w:hAnsi="Arial" w:cs="Arial"/>
          <w:color w:val="222222"/>
          <w:sz w:val="20"/>
          <w:szCs w:val="24"/>
          <w:lang w:eastAsia="tr-TR"/>
        </w:rPr>
        <w:t xml:space="preserve">letişim </w:t>
      </w:r>
      <w:r w:rsidR="00850F5C" w:rsidRPr="00C1389A">
        <w:rPr>
          <w:rFonts w:ascii="Arial" w:eastAsia="Times New Roman" w:hAnsi="Arial" w:cs="Arial"/>
          <w:color w:val="222222"/>
          <w:sz w:val="20"/>
          <w:szCs w:val="24"/>
          <w:lang w:eastAsia="tr-TR"/>
        </w:rPr>
        <w:t>t</w:t>
      </w:r>
      <w:r w:rsidRPr="00C1389A">
        <w:rPr>
          <w:rFonts w:ascii="Arial" w:eastAsia="Times New Roman" w:hAnsi="Arial" w:cs="Arial"/>
          <w:color w:val="222222"/>
          <w:sz w:val="20"/>
          <w:szCs w:val="24"/>
          <w:lang w:eastAsia="tr-TR"/>
        </w:rPr>
        <w:t>eknolojilerinden</w:t>
      </w:r>
      <w:r w:rsidR="003A3701" w:rsidRPr="00C1389A">
        <w:rPr>
          <w:rFonts w:ascii="Arial" w:eastAsia="Times New Roman" w:hAnsi="Arial" w:cs="Arial"/>
          <w:color w:val="222222"/>
          <w:sz w:val="20"/>
          <w:szCs w:val="24"/>
          <w:lang w:eastAsia="tr-TR"/>
        </w:rPr>
        <w:t xml:space="preserve"> (BİT)</w:t>
      </w:r>
      <w:r w:rsidRPr="00C1389A">
        <w:rPr>
          <w:rFonts w:ascii="Arial" w:eastAsia="Times New Roman" w:hAnsi="Arial" w:cs="Arial"/>
          <w:color w:val="222222"/>
          <w:sz w:val="20"/>
          <w:szCs w:val="24"/>
          <w:lang w:eastAsia="tr-TR"/>
        </w:rPr>
        <w:t xml:space="preserve"> sorumlu kuruluşu Uluslararası Telekomünikasyon Birliği her yıl endeks yayımlayarak ülkeleri karşılaştırıyor. Dünyadaki ülkelerin dijital çağa ne kadar hazır olduklarını gösteriyor. </w:t>
      </w:r>
    </w:p>
    <w:p w:rsidR="00FB3369" w:rsidRPr="00C1389A" w:rsidRDefault="00FB3369" w:rsidP="00C1389A">
      <w:pPr>
        <w:shd w:val="clear" w:color="auto" w:fill="FFFFFF"/>
        <w:spacing w:after="60" w:line="240" w:lineRule="auto"/>
        <w:jc w:val="both"/>
        <w:rPr>
          <w:rFonts w:ascii="Arial" w:eastAsia="Times New Roman" w:hAnsi="Arial" w:cs="Arial"/>
          <w:color w:val="222222"/>
          <w:sz w:val="20"/>
          <w:szCs w:val="24"/>
          <w:lang w:eastAsia="tr-TR"/>
        </w:rPr>
      </w:pPr>
      <w:r w:rsidRPr="00C1389A">
        <w:rPr>
          <w:rFonts w:ascii="Arial" w:eastAsia="Times New Roman" w:hAnsi="Arial" w:cs="Arial"/>
          <w:color w:val="222222"/>
          <w:sz w:val="20"/>
          <w:szCs w:val="24"/>
          <w:lang w:eastAsia="tr-TR"/>
        </w:rPr>
        <w:t xml:space="preserve">Bu endeks üç ana bölümden oluşuyor. Öncelikle ülkenin  sabit ve mobil telefon altyapısı, internet altyapısı gibi BİT altyapısına ilişkin göstergeleri inceleniyor. İkinci bölümde bilgi ve iletişim teknolojilerinin ilgili ülkede ne kadar yaygın kullanıldığına bakılıyor. </w:t>
      </w:r>
      <w:r w:rsidR="003A3701" w:rsidRPr="00C1389A">
        <w:rPr>
          <w:rFonts w:ascii="Arial" w:eastAsia="Times New Roman" w:hAnsi="Arial" w:cs="Arial"/>
          <w:color w:val="222222"/>
          <w:sz w:val="20"/>
          <w:szCs w:val="24"/>
          <w:lang w:eastAsia="tr-TR"/>
        </w:rPr>
        <w:t>Son</w:t>
      </w:r>
      <w:r w:rsidRPr="00C1389A">
        <w:rPr>
          <w:rFonts w:ascii="Arial" w:eastAsia="Times New Roman" w:hAnsi="Arial" w:cs="Arial"/>
          <w:color w:val="222222"/>
          <w:sz w:val="20"/>
          <w:szCs w:val="24"/>
          <w:lang w:eastAsia="tr-TR"/>
        </w:rPr>
        <w:t xml:space="preserve"> olarak ülke nüfusunun beceri setine ilişkin eğitim gibi göstergelere yer veriliyor.</w:t>
      </w:r>
    </w:p>
    <w:p w:rsidR="00FB3369" w:rsidRPr="00C1389A" w:rsidRDefault="00FB3369" w:rsidP="00C1389A">
      <w:pPr>
        <w:shd w:val="clear" w:color="auto" w:fill="FFFFFF"/>
        <w:spacing w:after="60" w:line="240" w:lineRule="auto"/>
        <w:jc w:val="both"/>
        <w:rPr>
          <w:rFonts w:ascii="Arial" w:eastAsia="Times New Roman" w:hAnsi="Arial" w:cs="Arial"/>
          <w:color w:val="222222"/>
          <w:sz w:val="20"/>
          <w:szCs w:val="24"/>
          <w:lang w:eastAsia="tr-TR"/>
        </w:rPr>
      </w:pPr>
      <w:r w:rsidRPr="00C1389A">
        <w:rPr>
          <w:rFonts w:ascii="Arial" w:eastAsia="Times New Roman" w:hAnsi="Arial" w:cs="Arial"/>
          <w:color w:val="222222"/>
          <w:sz w:val="20"/>
          <w:szCs w:val="24"/>
          <w:lang w:eastAsia="tr-TR"/>
        </w:rPr>
        <w:t>Türkiye 2007 yılında bu endekste 56’ncı sıradaydı. 2016 yılında 175 ülke arasında 70’inciliğe geriledi. Elbette endeks her şeyi kapsamıyor. Eksik hususlar</w:t>
      </w:r>
      <w:r w:rsidR="00850F5C" w:rsidRPr="00C1389A">
        <w:rPr>
          <w:rFonts w:ascii="Arial" w:eastAsia="Times New Roman" w:hAnsi="Arial" w:cs="Arial"/>
          <w:color w:val="222222"/>
          <w:sz w:val="20"/>
          <w:szCs w:val="24"/>
          <w:lang w:eastAsia="tr-TR"/>
        </w:rPr>
        <w:t xml:space="preserve"> </w:t>
      </w:r>
      <w:r w:rsidRPr="00C1389A">
        <w:rPr>
          <w:rFonts w:ascii="Arial" w:eastAsia="Times New Roman" w:hAnsi="Arial" w:cs="Arial"/>
          <w:color w:val="222222"/>
          <w:sz w:val="20"/>
          <w:szCs w:val="24"/>
          <w:lang w:eastAsia="tr-TR"/>
        </w:rPr>
        <w:t xml:space="preserve">da var. Mesela altyapı açısından ülke içinde fiber optik kablolamanın ne kadar yapıldığı konusunda veri sağlamıyor. Gerçi biz bu açıdan da iyi bir noktada değiliz. </w:t>
      </w:r>
    </w:p>
    <w:p w:rsidR="00FB3369" w:rsidRPr="00C1389A" w:rsidRDefault="00FB3369" w:rsidP="00C1389A">
      <w:pPr>
        <w:shd w:val="clear" w:color="auto" w:fill="FFFFFF"/>
        <w:spacing w:after="60" w:line="240" w:lineRule="auto"/>
        <w:jc w:val="both"/>
        <w:rPr>
          <w:rFonts w:ascii="Arial" w:eastAsia="Times New Roman" w:hAnsi="Arial" w:cs="Arial"/>
          <w:color w:val="222222"/>
          <w:sz w:val="20"/>
          <w:szCs w:val="24"/>
          <w:lang w:eastAsia="tr-TR"/>
        </w:rPr>
      </w:pPr>
      <w:r w:rsidRPr="00C1389A">
        <w:rPr>
          <w:rFonts w:ascii="Arial" w:eastAsia="Times New Roman" w:hAnsi="Arial" w:cs="Arial"/>
          <w:color w:val="222222"/>
          <w:sz w:val="20"/>
          <w:szCs w:val="24"/>
          <w:lang w:eastAsia="tr-TR"/>
        </w:rPr>
        <w:t>Ülkemizdeki toplam karayolu ağı 1,1 milyon kilo</w:t>
      </w:r>
      <w:bookmarkStart w:id="0" w:name="_GoBack"/>
      <w:bookmarkEnd w:id="0"/>
      <w:r w:rsidRPr="00C1389A">
        <w:rPr>
          <w:rFonts w:ascii="Arial" w:eastAsia="Times New Roman" w:hAnsi="Arial" w:cs="Arial"/>
          <w:color w:val="222222"/>
          <w:sz w:val="20"/>
          <w:szCs w:val="24"/>
          <w:lang w:eastAsia="tr-TR"/>
        </w:rPr>
        <w:t>metre iken fiber optik kablo ağı 240 bin kilometre. Karşılaştırma yapmak gerekirse Kore’de kilometrekareye 6 kilometre fiber optik kablo düşerken</w:t>
      </w:r>
      <w:r w:rsidR="00850F5C" w:rsidRPr="00C1389A">
        <w:rPr>
          <w:rFonts w:ascii="Arial" w:eastAsia="Times New Roman" w:hAnsi="Arial" w:cs="Arial"/>
          <w:color w:val="222222"/>
          <w:sz w:val="20"/>
          <w:szCs w:val="24"/>
          <w:lang w:eastAsia="tr-TR"/>
        </w:rPr>
        <w:t>,</w:t>
      </w:r>
      <w:r w:rsidRPr="00C1389A">
        <w:rPr>
          <w:rFonts w:ascii="Arial" w:eastAsia="Times New Roman" w:hAnsi="Arial" w:cs="Arial"/>
          <w:color w:val="222222"/>
          <w:sz w:val="20"/>
          <w:szCs w:val="24"/>
          <w:lang w:eastAsia="tr-TR"/>
        </w:rPr>
        <w:t xml:space="preserve"> Türkiye’de bu oran 0,3 kilometre civarında. Bunun da katkısıyla Kore 1’inci sırada, biz ise 70.</w:t>
      </w:r>
    </w:p>
    <w:p w:rsidR="00FB3369" w:rsidRPr="00C1389A" w:rsidRDefault="00FB3369" w:rsidP="00C1389A">
      <w:pPr>
        <w:shd w:val="clear" w:color="auto" w:fill="FFFFFF"/>
        <w:spacing w:after="60" w:line="240" w:lineRule="auto"/>
        <w:jc w:val="both"/>
        <w:rPr>
          <w:rFonts w:ascii="Arial" w:eastAsia="Times New Roman" w:hAnsi="Arial" w:cs="Arial"/>
          <w:color w:val="222222"/>
          <w:sz w:val="20"/>
          <w:szCs w:val="24"/>
          <w:lang w:eastAsia="tr-TR"/>
        </w:rPr>
      </w:pPr>
      <w:r w:rsidRPr="00C1389A">
        <w:rPr>
          <w:rFonts w:ascii="Arial" w:eastAsia="Times New Roman" w:hAnsi="Arial" w:cs="Arial"/>
          <w:color w:val="222222"/>
          <w:sz w:val="20"/>
          <w:szCs w:val="24"/>
          <w:lang w:eastAsia="tr-TR"/>
        </w:rPr>
        <w:t xml:space="preserve">Yeni sanayi devrimiyle birlikte makineler birbirleriyle konuşmaya başlayınca, iletim hatlarından nakledilmesi gereken veri miktarı geometrik hızla arttı ve artmaya devam ediyor. Bu da etkin iletişim için fiber optik kabloları son derece önemli hale getiriyor. 20’nci yüzyılda karayolu yapmak sanayi için ne kadar önemliyse, 21’inci yüzyılda cam liflerden yol yapmak sanayi için o kadar önemli. </w:t>
      </w:r>
      <w:r w:rsidR="00792E22" w:rsidRPr="00C1389A">
        <w:rPr>
          <w:rFonts w:ascii="Arial" w:eastAsia="Times New Roman" w:hAnsi="Arial" w:cs="Arial"/>
          <w:color w:val="222222"/>
          <w:sz w:val="20"/>
          <w:szCs w:val="24"/>
          <w:lang w:eastAsia="tr-TR"/>
        </w:rPr>
        <w:t>Demek ki bizler zaten kısıtlı olan kaynaklarımız</w:t>
      </w:r>
      <w:r w:rsidR="006978F3" w:rsidRPr="00C1389A">
        <w:rPr>
          <w:rFonts w:ascii="Arial" w:eastAsia="Times New Roman" w:hAnsi="Arial" w:cs="Arial"/>
          <w:color w:val="222222"/>
          <w:sz w:val="20"/>
          <w:szCs w:val="24"/>
          <w:lang w:eastAsia="tr-TR"/>
        </w:rPr>
        <w:t>ı</w:t>
      </w:r>
      <w:r w:rsidR="00792E22" w:rsidRPr="00C1389A">
        <w:rPr>
          <w:rFonts w:ascii="Arial" w:eastAsia="Times New Roman" w:hAnsi="Arial" w:cs="Arial"/>
          <w:color w:val="222222"/>
          <w:sz w:val="20"/>
          <w:szCs w:val="24"/>
          <w:lang w:eastAsia="tr-TR"/>
        </w:rPr>
        <w:t xml:space="preserve"> beton dökmeye</w:t>
      </w:r>
      <w:r w:rsidRPr="00C1389A">
        <w:rPr>
          <w:rFonts w:ascii="Arial" w:eastAsia="Times New Roman" w:hAnsi="Arial" w:cs="Arial"/>
          <w:color w:val="222222"/>
          <w:sz w:val="20"/>
          <w:szCs w:val="24"/>
          <w:lang w:eastAsia="tr-TR"/>
        </w:rPr>
        <w:t xml:space="preserve"> harcadığımız </w:t>
      </w:r>
      <w:r w:rsidR="00792E22" w:rsidRPr="00C1389A">
        <w:rPr>
          <w:rFonts w:ascii="Arial" w:eastAsia="Times New Roman" w:hAnsi="Arial" w:cs="Arial"/>
          <w:color w:val="222222"/>
          <w:sz w:val="20"/>
          <w:szCs w:val="24"/>
          <w:lang w:eastAsia="tr-TR"/>
        </w:rPr>
        <w:t xml:space="preserve">kadar </w:t>
      </w:r>
      <w:r w:rsidRPr="00C1389A">
        <w:rPr>
          <w:rFonts w:ascii="Arial" w:eastAsia="Times New Roman" w:hAnsi="Arial" w:cs="Arial"/>
          <w:color w:val="222222"/>
          <w:sz w:val="20"/>
          <w:szCs w:val="24"/>
          <w:lang w:eastAsia="tr-TR"/>
        </w:rPr>
        <w:t>fiber optik kablolama için harcasaydık şimdi yeni sanayi devrimine daha hazır</w:t>
      </w:r>
      <w:r w:rsidR="00792E22" w:rsidRPr="00C1389A">
        <w:rPr>
          <w:rFonts w:ascii="Arial" w:eastAsia="Times New Roman" w:hAnsi="Arial" w:cs="Arial"/>
          <w:color w:val="222222"/>
          <w:sz w:val="20"/>
          <w:szCs w:val="24"/>
          <w:lang w:eastAsia="tr-TR"/>
        </w:rPr>
        <w:t xml:space="preserve"> bir ülke</w:t>
      </w:r>
      <w:r w:rsidRPr="00C1389A">
        <w:rPr>
          <w:rFonts w:ascii="Arial" w:eastAsia="Times New Roman" w:hAnsi="Arial" w:cs="Arial"/>
          <w:color w:val="222222"/>
          <w:sz w:val="20"/>
          <w:szCs w:val="24"/>
          <w:lang w:eastAsia="tr-TR"/>
        </w:rPr>
        <w:t xml:space="preserve"> ol</w:t>
      </w:r>
      <w:r w:rsidR="00792E22" w:rsidRPr="00C1389A">
        <w:rPr>
          <w:rFonts w:ascii="Arial" w:eastAsia="Times New Roman" w:hAnsi="Arial" w:cs="Arial"/>
          <w:color w:val="222222"/>
          <w:sz w:val="20"/>
          <w:szCs w:val="24"/>
          <w:lang w:eastAsia="tr-TR"/>
        </w:rPr>
        <w:t>abilirdik</w:t>
      </w:r>
      <w:r w:rsidRPr="00C1389A">
        <w:rPr>
          <w:rFonts w:ascii="Arial" w:eastAsia="Times New Roman" w:hAnsi="Arial" w:cs="Arial"/>
          <w:color w:val="222222"/>
          <w:sz w:val="20"/>
          <w:szCs w:val="24"/>
          <w:lang w:eastAsia="tr-TR"/>
        </w:rPr>
        <w:t>.</w:t>
      </w:r>
    </w:p>
    <w:p w:rsidR="00792E22" w:rsidRPr="00C1389A" w:rsidRDefault="00792E22" w:rsidP="00C1389A">
      <w:pPr>
        <w:shd w:val="clear" w:color="auto" w:fill="FFFFFF"/>
        <w:spacing w:after="60" w:line="240" w:lineRule="auto"/>
        <w:jc w:val="both"/>
        <w:rPr>
          <w:rFonts w:ascii="Arial" w:eastAsia="Times New Roman" w:hAnsi="Arial" w:cs="Arial"/>
          <w:color w:val="222222"/>
          <w:sz w:val="20"/>
          <w:szCs w:val="24"/>
          <w:lang w:eastAsia="tr-TR"/>
        </w:rPr>
      </w:pPr>
      <w:r w:rsidRPr="00C1389A">
        <w:rPr>
          <w:rFonts w:ascii="Arial" w:eastAsia="Times New Roman" w:hAnsi="Arial" w:cs="Arial"/>
          <w:color w:val="222222"/>
          <w:sz w:val="20"/>
          <w:szCs w:val="24"/>
          <w:lang w:eastAsia="tr-TR"/>
        </w:rPr>
        <w:t>Listedeki i</w:t>
      </w:r>
      <w:r w:rsidR="00FB3369" w:rsidRPr="00C1389A">
        <w:rPr>
          <w:rFonts w:ascii="Arial" w:eastAsia="Times New Roman" w:hAnsi="Arial" w:cs="Arial"/>
          <w:color w:val="222222"/>
          <w:sz w:val="20"/>
          <w:szCs w:val="24"/>
          <w:lang w:eastAsia="tr-TR"/>
        </w:rPr>
        <w:t xml:space="preserve">lk 10 ülkeye bakınca içinde Batılı olmayan yalnızca iki ülke </w:t>
      </w:r>
      <w:r w:rsidRPr="00C1389A">
        <w:rPr>
          <w:rFonts w:ascii="Arial" w:eastAsia="Times New Roman" w:hAnsi="Arial" w:cs="Arial"/>
          <w:color w:val="222222"/>
          <w:sz w:val="20"/>
          <w:szCs w:val="24"/>
          <w:lang w:eastAsia="tr-TR"/>
        </w:rPr>
        <w:t>görüyoruz: Kore ve Hong Kong. Bunlara ilk 20’d</w:t>
      </w:r>
      <w:r w:rsidR="00FB3369" w:rsidRPr="00C1389A">
        <w:rPr>
          <w:rFonts w:ascii="Arial" w:eastAsia="Times New Roman" w:hAnsi="Arial" w:cs="Arial"/>
          <w:color w:val="222222"/>
          <w:sz w:val="20"/>
          <w:szCs w:val="24"/>
          <w:lang w:eastAsia="tr-TR"/>
        </w:rPr>
        <w:t xml:space="preserve">e </w:t>
      </w:r>
      <w:r w:rsidRPr="00C1389A">
        <w:rPr>
          <w:rFonts w:ascii="Arial" w:eastAsia="Times New Roman" w:hAnsi="Arial" w:cs="Arial"/>
          <w:color w:val="222222"/>
          <w:sz w:val="20"/>
          <w:szCs w:val="24"/>
          <w:lang w:eastAsia="tr-TR"/>
        </w:rPr>
        <w:t>Singapur, i</w:t>
      </w:r>
      <w:r w:rsidR="00FB3369" w:rsidRPr="00C1389A">
        <w:rPr>
          <w:rFonts w:ascii="Arial" w:eastAsia="Times New Roman" w:hAnsi="Arial" w:cs="Arial"/>
          <w:color w:val="222222"/>
          <w:sz w:val="20"/>
          <w:szCs w:val="24"/>
          <w:lang w:eastAsia="tr-TR"/>
        </w:rPr>
        <w:t>lk 30’</w:t>
      </w:r>
      <w:r w:rsidRPr="00C1389A">
        <w:rPr>
          <w:rFonts w:ascii="Arial" w:eastAsia="Times New Roman" w:hAnsi="Arial" w:cs="Arial"/>
          <w:color w:val="222222"/>
          <w:sz w:val="20"/>
          <w:szCs w:val="24"/>
          <w:lang w:eastAsia="tr-TR"/>
        </w:rPr>
        <w:t>d</w:t>
      </w:r>
      <w:r w:rsidR="00FB3369" w:rsidRPr="00C1389A">
        <w:rPr>
          <w:rFonts w:ascii="Arial" w:eastAsia="Times New Roman" w:hAnsi="Arial" w:cs="Arial"/>
          <w:color w:val="222222"/>
          <w:sz w:val="20"/>
          <w:szCs w:val="24"/>
          <w:lang w:eastAsia="tr-TR"/>
        </w:rPr>
        <w:t>a</w:t>
      </w:r>
      <w:r w:rsidRPr="00C1389A">
        <w:rPr>
          <w:rFonts w:ascii="Arial" w:eastAsia="Times New Roman" w:hAnsi="Arial" w:cs="Arial"/>
          <w:color w:val="222222"/>
          <w:sz w:val="20"/>
          <w:szCs w:val="24"/>
          <w:lang w:eastAsia="tr-TR"/>
        </w:rPr>
        <w:t xml:space="preserve">ysa </w:t>
      </w:r>
      <w:proofErr w:type="spellStart"/>
      <w:r w:rsidRPr="00C1389A">
        <w:rPr>
          <w:rFonts w:ascii="Arial" w:eastAsia="Times New Roman" w:hAnsi="Arial" w:cs="Arial"/>
          <w:color w:val="222222"/>
          <w:sz w:val="20"/>
          <w:szCs w:val="24"/>
          <w:lang w:eastAsia="tr-TR"/>
        </w:rPr>
        <w:t>Ma</w:t>
      </w:r>
      <w:r w:rsidR="003A3701" w:rsidRPr="00C1389A">
        <w:rPr>
          <w:rFonts w:ascii="Arial" w:eastAsia="Times New Roman" w:hAnsi="Arial" w:cs="Arial"/>
          <w:color w:val="222222"/>
          <w:sz w:val="20"/>
          <w:szCs w:val="24"/>
          <w:lang w:eastAsia="tr-TR"/>
        </w:rPr>
        <w:t>cao</w:t>
      </w:r>
      <w:proofErr w:type="spellEnd"/>
      <w:r w:rsidR="00FB3369" w:rsidRPr="00C1389A">
        <w:rPr>
          <w:rFonts w:ascii="Arial" w:eastAsia="Times New Roman" w:hAnsi="Arial" w:cs="Arial"/>
          <w:color w:val="222222"/>
          <w:sz w:val="20"/>
          <w:szCs w:val="24"/>
          <w:lang w:eastAsia="tr-TR"/>
        </w:rPr>
        <w:t xml:space="preserve"> </w:t>
      </w:r>
      <w:r w:rsidRPr="00C1389A">
        <w:rPr>
          <w:rFonts w:ascii="Arial" w:eastAsia="Times New Roman" w:hAnsi="Arial" w:cs="Arial"/>
          <w:color w:val="222222"/>
          <w:sz w:val="20"/>
          <w:szCs w:val="24"/>
          <w:lang w:eastAsia="tr-TR"/>
        </w:rPr>
        <w:t>ve</w:t>
      </w:r>
      <w:r w:rsidR="00FB3369" w:rsidRPr="00C1389A">
        <w:rPr>
          <w:rFonts w:ascii="Arial" w:eastAsia="Times New Roman" w:hAnsi="Arial" w:cs="Arial"/>
          <w:color w:val="222222"/>
          <w:sz w:val="20"/>
          <w:szCs w:val="24"/>
          <w:lang w:eastAsia="tr-TR"/>
        </w:rPr>
        <w:t xml:space="preserve"> Bahreyn ekleniyor. </w:t>
      </w:r>
      <w:proofErr w:type="gramStart"/>
      <w:r w:rsidRPr="00C1389A">
        <w:rPr>
          <w:rFonts w:ascii="Arial" w:eastAsia="Times New Roman" w:hAnsi="Arial" w:cs="Arial"/>
          <w:color w:val="222222"/>
          <w:sz w:val="20"/>
          <w:szCs w:val="24"/>
          <w:lang w:eastAsia="tr-TR"/>
        </w:rPr>
        <w:t>İlk</w:t>
      </w:r>
      <w:r w:rsidR="00FB3369" w:rsidRPr="00C1389A">
        <w:rPr>
          <w:rFonts w:ascii="Arial" w:eastAsia="Times New Roman" w:hAnsi="Arial" w:cs="Arial"/>
          <w:color w:val="222222"/>
          <w:sz w:val="20"/>
          <w:szCs w:val="24"/>
          <w:lang w:eastAsia="tr-TR"/>
        </w:rPr>
        <w:t xml:space="preserve"> 30’da yalnızca </w:t>
      </w:r>
      <w:r w:rsidR="006978F3" w:rsidRPr="00C1389A">
        <w:rPr>
          <w:rFonts w:ascii="Arial" w:eastAsia="Times New Roman" w:hAnsi="Arial" w:cs="Arial"/>
          <w:color w:val="222222"/>
          <w:sz w:val="20"/>
          <w:szCs w:val="24"/>
          <w:lang w:eastAsia="tr-TR"/>
        </w:rPr>
        <w:t xml:space="preserve">beş </w:t>
      </w:r>
      <w:r w:rsidR="00FB3369" w:rsidRPr="00C1389A">
        <w:rPr>
          <w:rFonts w:ascii="Arial" w:eastAsia="Times New Roman" w:hAnsi="Arial" w:cs="Arial"/>
          <w:color w:val="222222"/>
          <w:sz w:val="20"/>
          <w:szCs w:val="24"/>
          <w:lang w:eastAsia="tr-TR"/>
        </w:rPr>
        <w:t>ülke Batı’nın dışında</w:t>
      </w:r>
      <w:r w:rsidRPr="00C1389A">
        <w:rPr>
          <w:rFonts w:ascii="Arial" w:eastAsia="Times New Roman" w:hAnsi="Arial" w:cs="Arial"/>
          <w:color w:val="222222"/>
          <w:sz w:val="20"/>
          <w:szCs w:val="24"/>
          <w:lang w:eastAsia="tr-TR"/>
        </w:rPr>
        <w:t xml:space="preserve">. </w:t>
      </w:r>
      <w:r w:rsidR="00FB3369" w:rsidRPr="00C1389A">
        <w:rPr>
          <w:rFonts w:ascii="Arial" w:eastAsia="Times New Roman" w:hAnsi="Arial" w:cs="Arial"/>
          <w:color w:val="222222"/>
          <w:sz w:val="20"/>
          <w:szCs w:val="24"/>
          <w:lang w:eastAsia="tr-TR"/>
        </w:rPr>
        <w:t xml:space="preserve"> </w:t>
      </w:r>
      <w:proofErr w:type="gramEnd"/>
      <w:r w:rsidRPr="00C1389A">
        <w:rPr>
          <w:rFonts w:ascii="Arial" w:eastAsia="Times New Roman" w:hAnsi="Arial" w:cs="Arial"/>
          <w:color w:val="222222"/>
          <w:sz w:val="20"/>
          <w:szCs w:val="24"/>
          <w:lang w:eastAsia="tr-TR"/>
        </w:rPr>
        <w:t xml:space="preserve">Demek ki herkesin ezberinde olan </w:t>
      </w:r>
      <w:r w:rsidR="006978F3" w:rsidRPr="00C1389A">
        <w:rPr>
          <w:rFonts w:ascii="Arial" w:eastAsia="Times New Roman" w:hAnsi="Arial" w:cs="Arial"/>
          <w:color w:val="222222"/>
          <w:sz w:val="20"/>
          <w:szCs w:val="24"/>
          <w:lang w:eastAsia="tr-TR"/>
        </w:rPr>
        <w:t>B</w:t>
      </w:r>
      <w:r w:rsidRPr="00C1389A">
        <w:rPr>
          <w:rFonts w:ascii="Arial" w:eastAsia="Times New Roman" w:hAnsi="Arial" w:cs="Arial"/>
          <w:color w:val="222222"/>
          <w:sz w:val="20"/>
          <w:szCs w:val="24"/>
          <w:lang w:eastAsia="tr-TR"/>
        </w:rPr>
        <w:t xml:space="preserve">atı çöküyor </w:t>
      </w:r>
      <w:r w:rsidR="006978F3" w:rsidRPr="00C1389A">
        <w:rPr>
          <w:rFonts w:ascii="Arial" w:eastAsia="Times New Roman" w:hAnsi="Arial" w:cs="Arial"/>
          <w:color w:val="222222"/>
          <w:sz w:val="20"/>
          <w:szCs w:val="24"/>
          <w:lang w:eastAsia="tr-TR"/>
        </w:rPr>
        <w:t>D</w:t>
      </w:r>
      <w:r w:rsidRPr="00C1389A">
        <w:rPr>
          <w:rFonts w:ascii="Arial" w:eastAsia="Times New Roman" w:hAnsi="Arial" w:cs="Arial"/>
          <w:color w:val="222222"/>
          <w:sz w:val="20"/>
          <w:szCs w:val="24"/>
          <w:lang w:eastAsia="tr-TR"/>
        </w:rPr>
        <w:t>oğu yükseliyor resmi burada karşılık bulmuyor.</w:t>
      </w:r>
    </w:p>
    <w:p w:rsidR="00792E22" w:rsidRPr="00C1389A" w:rsidRDefault="00792E22" w:rsidP="00C1389A">
      <w:pPr>
        <w:shd w:val="clear" w:color="auto" w:fill="FFFFFF"/>
        <w:spacing w:after="60" w:line="240" w:lineRule="auto"/>
        <w:jc w:val="both"/>
        <w:rPr>
          <w:rFonts w:ascii="Arial" w:eastAsia="Times New Roman" w:hAnsi="Arial" w:cs="Arial"/>
          <w:color w:val="222222"/>
          <w:sz w:val="20"/>
          <w:szCs w:val="24"/>
          <w:lang w:eastAsia="tr-TR"/>
        </w:rPr>
      </w:pPr>
      <w:r w:rsidRPr="00C1389A">
        <w:rPr>
          <w:rFonts w:ascii="Arial" w:eastAsia="Times New Roman" w:hAnsi="Arial" w:cs="Arial"/>
          <w:color w:val="222222"/>
          <w:sz w:val="20"/>
          <w:szCs w:val="24"/>
          <w:lang w:eastAsia="tr-TR"/>
        </w:rPr>
        <w:t xml:space="preserve">Ekonomik büyüklük ve yatırım açısından rakibimiz olan ülkelin </w:t>
      </w:r>
      <w:r w:rsidR="00FB3369" w:rsidRPr="00C1389A">
        <w:rPr>
          <w:rFonts w:ascii="Arial" w:eastAsia="Times New Roman" w:hAnsi="Arial" w:cs="Arial"/>
          <w:color w:val="222222"/>
          <w:sz w:val="20"/>
          <w:szCs w:val="24"/>
          <w:lang w:eastAsia="tr-TR"/>
        </w:rPr>
        <w:t>durum</w:t>
      </w:r>
      <w:r w:rsidRPr="00C1389A">
        <w:rPr>
          <w:rFonts w:ascii="Arial" w:eastAsia="Times New Roman" w:hAnsi="Arial" w:cs="Arial"/>
          <w:color w:val="222222"/>
          <w:sz w:val="20"/>
          <w:szCs w:val="24"/>
          <w:lang w:eastAsia="tr-TR"/>
        </w:rPr>
        <w:t>uysa</w:t>
      </w:r>
      <w:r w:rsidR="00FB3369" w:rsidRPr="00C1389A">
        <w:rPr>
          <w:rFonts w:ascii="Arial" w:eastAsia="Times New Roman" w:hAnsi="Arial" w:cs="Arial"/>
          <w:color w:val="222222"/>
          <w:sz w:val="20"/>
          <w:szCs w:val="24"/>
          <w:lang w:eastAsia="tr-TR"/>
        </w:rPr>
        <w:t xml:space="preserve"> şöyle</w:t>
      </w:r>
      <w:r w:rsidR="006978F3" w:rsidRPr="00C1389A">
        <w:rPr>
          <w:rFonts w:ascii="Arial" w:eastAsia="Times New Roman" w:hAnsi="Arial" w:cs="Arial"/>
          <w:color w:val="222222"/>
          <w:sz w:val="20"/>
          <w:szCs w:val="24"/>
          <w:lang w:eastAsia="tr-TR"/>
        </w:rPr>
        <w:t>:</w:t>
      </w:r>
      <w:r w:rsidRPr="00C1389A">
        <w:rPr>
          <w:rFonts w:ascii="Arial" w:eastAsia="Times New Roman" w:hAnsi="Arial" w:cs="Arial"/>
          <w:color w:val="222222"/>
          <w:sz w:val="20"/>
          <w:szCs w:val="24"/>
          <w:lang w:eastAsia="tr-TR"/>
        </w:rPr>
        <w:t xml:space="preserve"> </w:t>
      </w:r>
      <w:r w:rsidR="00FB3369" w:rsidRPr="00C1389A">
        <w:rPr>
          <w:rFonts w:ascii="Arial" w:eastAsia="Times New Roman" w:hAnsi="Arial" w:cs="Arial"/>
          <w:color w:val="222222"/>
          <w:sz w:val="20"/>
          <w:szCs w:val="24"/>
          <w:lang w:eastAsia="tr-TR"/>
        </w:rPr>
        <w:t xml:space="preserve">Rusya 43’üncü, </w:t>
      </w:r>
      <w:r w:rsidRPr="00C1389A">
        <w:rPr>
          <w:rFonts w:ascii="Arial" w:eastAsia="Times New Roman" w:hAnsi="Arial" w:cs="Arial"/>
          <w:color w:val="222222"/>
          <w:sz w:val="20"/>
          <w:szCs w:val="24"/>
          <w:lang w:eastAsia="tr-TR"/>
        </w:rPr>
        <w:t xml:space="preserve">Polonya 50’nci, </w:t>
      </w:r>
      <w:r w:rsidR="00FB3369" w:rsidRPr="00C1389A">
        <w:rPr>
          <w:rFonts w:ascii="Arial" w:eastAsia="Times New Roman" w:hAnsi="Arial" w:cs="Arial"/>
          <w:color w:val="222222"/>
          <w:sz w:val="20"/>
          <w:szCs w:val="24"/>
          <w:lang w:eastAsia="tr-TR"/>
        </w:rPr>
        <w:t>Brezilya 63’üncü sırada</w:t>
      </w:r>
      <w:r w:rsidRPr="00C1389A">
        <w:rPr>
          <w:rFonts w:ascii="Arial" w:eastAsia="Times New Roman" w:hAnsi="Arial" w:cs="Arial"/>
          <w:color w:val="222222"/>
          <w:sz w:val="20"/>
          <w:szCs w:val="24"/>
          <w:lang w:eastAsia="tr-TR"/>
        </w:rPr>
        <w:t xml:space="preserve">lar ve bizden iyiler. Sadece </w:t>
      </w:r>
      <w:r w:rsidR="00FB3369" w:rsidRPr="00C1389A">
        <w:rPr>
          <w:rFonts w:ascii="Arial" w:eastAsia="Times New Roman" w:hAnsi="Arial" w:cs="Arial"/>
          <w:color w:val="222222"/>
          <w:sz w:val="20"/>
          <w:szCs w:val="24"/>
          <w:lang w:eastAsia="tr-TR"/>
        </w:rPr>
        <w:t>Güney Afrika</w:t>
      </w:r>
      <w:r w:rsidRPr="00C1389A">
        <w:rPr>
          <w:rFonts w:ascii="Arial" w:eastAsia="Times New Roman" w:hAnsi="Arial" w:cs="Arial"/>
          <w:color w:val="222222"/>
          <w:sz w:val="20"/>
          <w:szCs w:val="24"/>
          <w:lang w:eastAsia="tr-TR"/>
        </w:rPr>
        <w:t xml:space="preserve"> ise</w:t>
      </w:r>
      <w:r w:rsidR="00FB3369" w:rsidRPr="00C1389A">
        <w:rPr>
          <w:rFonts w:ascii="Arial" w:eastAsia="Times New Roman" w:hAnsi="Arial" w:cs="Arial"/>
          <w:color w:val="222222"/>
          <w:sz w:val="20"/>
          <w:szCs w:val="24"/>
          <w:lang w:eastAsia="tr-TR"/>
        </w:rPr>
        <w:t xml:space="preserve"> 88’inci sırada </w:t>
      </w:r>
      <w:r w:rsidRPr="00C1389A">
        <w:rPr>
          <w:rFonts w:ascii="Arial" w:eastAsia="Times New Roman" w:hAnsi="Arial" w:cs="Arial"/>
          <w:color w:val="222222"/>
          <w:sz w:val="20"/>
          <w:szCs w:val="24"/>
          <w:lang w:eastAsia="tr-TR"/>
        </w:rPr>
        <w:t xml:space="preserve">ve </w:t>
      </w:r>
      <w:r w:rsidR="00FB3369" w:rsidRPr="00C1389A">
        <w:rPr>
          <w:rFonts w:ascii="Arial" w:eastAsia="Times New Roman" w:hAnsi="Arial" w:cs="Arial"/>
          <w:color w:val="222222"/>
          <w:sz w:val="20"/>
          <w:szCs w:val="24"/>
          <w:lang w:eastAsia="tr-TR"/>
        </w:rPr>
        <w:t>bizi</w:t>
      </w:r>
      <w:r w:rsidRPr="00C1389A">
        <w:rPr>
          <w:rFonts w:ascii="Arial" w:eastAsia="Times New Roman" w:hAnsi="Arial" w:cs="Arial"/>
          <w:color w:val="222222"/>
          <w:sz w:val="20"/>
          <w:szCs w:val="24"/>
          <w:lang w:eastAsia="tr-TR"/>
        </w:rPr>
        <w:t>m altımızda.</w:t>
      </w:r>
    </w:p>
    <w:p w:rsidR="00960159" w:rsidRPr="00C1389A" w:rsidRDefault="00792E22" w:rsidP="00C1389A">
      <w:pPr>
        <w:shd w:val="clear" w:color="auto" w:fill="FFFFFF"/>
        <w:spacing w:after="60" w:line="240" w:lineRule="auto"/>
        <w:jc w:val="both"/>
        <w:rPr>
          <w:rFonts w:ascii="Arial" w:eastAsia="Times New Roman" w:hAnsi="Arial" w:cs="Arial"/>
          <w:color w:val="222222"/>
          <w:sz w:val="20"/>
          <w:szCs w:val="24"/>
          <w:lang w:eastAsia="tr-TR"/>
        </w:rPr>
      </w:pPr>
      <w:r w:rsidRPr="00C1389A">
        <w:rPr>
          <w:rFonts w:ascii="Arial" w:eastAsia="Times New Roman" w:hAnsi="Arial" w:cs="Arial"/>
          <w:color w:val="222222"/>
          <w:sz w:val="20"/>
          <w:szCs w:val="24"/>
          <w:lang w:eastAsia="tr-TR"/>
        </w:rPr>
        <w:t xml:space="preserve">Ama asıl ilginç tablo </w:t>
      </w:r>
      <w:r w:rsidR="00FB3369" w:rsidRPr="00C1389A">
        <w:rPr>
          <w:rFonts w:ascii="Arial" w:eastAsia="Times New Roman" w:hAnsi="Arial" w:cs="Arial"/>
          <w:color w:val="222222"/>
          <w:sz w:val="20"/>
          <w:szCs w:val="24"/>
          <w:lang w:eastAsia="tr-TR"/>
        </w:rPr>
        <w:t xml:space="preserve">Orta Doğu’da </w:t>
      </w:r>
      <w:r w:rsidRPr="00C1389A">
        <w:rPr>
          <w:rFonts w:ascii="Arial" w:eastAsia="Times New Roman" w:hAnsi="Arial" w:cs="Arial"/>
          <w:color w:val="222222"/>
          <w:sz w:val="20"/>
          <w:szCs w:val="24"/>
          <w:lang w:eastAsia="tr-TR"/>
        </w:rPr>
        <w:t>ortaya çıkıyor. Sürpriz bir şekilde burada i</w:t>
      </w:r>
      <w:r w:rsidR="00FB3369" w:rsidRPr="00C1389A">
        <w:rPr>
          <w:rFonts w:ascii="Arial" w:eastAsia="Times New Roman" w:hAnsi="Arial" w:cs="Arial"/>
          <w:color w:val="222222"/>
          <w:sz w:val="20"/>
          <w:szCs w:val="24"/>
          <w:lang w:eastAsia="tr-TR"/>
        </w:rPr>
        <w:t xml:space="preserve">lk </w:t>
      </w:r>
      <w:r w:rsidR="006978F3" w:rsidRPr="00C1389A">
        <w:rPr>
          <w:rFonts w:ascii="Arial" w:eastAsia="Times New Roman" w:hAnsi="Arial" w:cs="Arial"/>
          <w:color w:val="222222"/>
          <w:sz w:val="20"/>
          <w:szCs w:val="24"/>
          <w:lang w:eastAsia="tr-TR"/>
        </w:rPr>
        <w:t xml:space="preserve">beş </w:t>
      </w:r>
      <w:r w:rsidR="00FB3369" w:rsidRPr="00C1389A">
        <w:rPr>
          <w:rFonts w:ascii="Arial" w:eastAsia="Times New Roman" w:hAnsi="Arial" w:cs="Arial"/>
          <w:color w:val="222222"/>
          <w:sz w:val="20"/>
          <w:szCs w:val="24"/>
          <w:lang w:eastAsia="tr-TR"/>
        </w:rPr>
        <w:t>içinde değiliz. Bahreyn 29, İsrail 30</w:t>
      </w:r>
      <w:r w:rsidRPr="00C1389A">
        <w:rPr>
          <w:rFonts w:ascii="Arial" w:eastAsia="Times New Roman" w:hAnsi="Arial" w:cs="Arial"/>
          <w:color w:val="222222"/>
          <w:sz w:val="20"/>
          <w:szCs w:val="24"/>
          <w:lang w:eastAsia="tr-TR"/>
        </w:rPr>
        <w:t>,</w:t>
      </w:r>
      <w:r w:rsidR="00FB3369" w:rsidRPr="00C1389A">
        <w:rPr>
          <w:rFonts w:ascii="Arial" w:eastAsia="Times New Roman" w:hAnsi="Arial" w:cs="Arial"/>
          <w:color w:val="222222"/>
          <w:sz w:val="20"/>
          <w:szCs w:val="24"/>
          <w:lang w:eastAsia="tr-TR"/>
        </w:rPr>
        <w:t xml:space="preserve"> Birleşik Arap Emirlikleri 38, Suudi Arabistan 45, Katar ise 46’ncı sırada. </w:t>
      </w:r>
      <w:r w:rsidRPr="00C1389A">
        <w:rPr>
          <w:rFonts w:ascii="Arial" w:eastAsia="Times New Roman" w:hAnsi="Arial" w:cs="Arial"/>
          <w:color w:val="222222"/>
          <w:sz w:val="20"/>
          <w:szCs w:val="24"/>
          <w:lang w:eastAsia="tr-TR"/>
        </w:rPr>
        <w:t>Demek ki</w:t>
      </w:r>
      <w:r w:rsidR="00FB3369" w:rsidRPr="00C1389A">
        <w:rPr>
          <w:rFonts w:ascii="Arial" w:eastAsia="Times New Roman" w:hAnsi="Arial" w:cs="Arial"/>
          <w:color w:val="222222"/>
          <w:sz w:val="20"/>
          <w:szCs w:val="24"/>
          <w:lang w:eastAsia="tr-TR"/>
        </w:rPr>
        <w:t xml:space="preserve"> Bilgi ve iletişim teknolojileri açısından bakıldığında bölgemizde </w:t>
      </w:r>
      <w:r w:rsidRPr="00C1389A">
        <w:rPr>
          <w:rFonts w:ascii="Arial" w:eastAsia="Times New Roman" w:hAnsi="Arial" w:cs="Arial"/>
          <w:color w:val="222222"/>
          <w:sz w:val="20"/>
          <w:szCs w:val="24"/>
          <w:lang w:eastAsia="tr-TR"/>
        </w:rPr>
        <w:t xml:space="preserve">bizden çok daha iyi performans göstermiş ülkeler var. Bizim gibi durumu bozulan diğer ülkelerse </w:t>
      </w:r>
      <w:r w:rsidR="00FB3369" w:rsidRPr="00C1389A">
        <w:rPr>
          <w:rFonts w:ascii="Arial" w:eastAsia="Times New Roman" w:hAnsi="Arial" w:cs="Arial"/>
          <w:color w:val="222222"/>
          <w:sz w:val="20"/>
          <w:szCs w:val="24"/>
          <w:lang w:eastAsia="tr-TR"/>
        </w:rPr>
        <w:t>İran ve Mısır</w:t>
      </w:r>
      <w:r w:rsidRPr="00C1389A">
        <w:rPr>
          <w:rFonts w:ascii="Arial" w:eastAsia="Times New Roman" w:hAnsi="Arial" w:cs="Arial"/>
          <w:color w:val="222222"/>
          <w:sz w:val="20"/>
          <w:szCs w:val="24"/>
          <w:lang w:eastAsia="tr-TR"/>
        </w:rPr>
        <w:t xml:space="preserve">. </w:t>
      </w:r>
      <w:r w:rsidR="00FB3369" w:rsidRPr="00C1389A">
        <w:rPr>
          <w:rFonts w:ascii="Arial" w:eastAsia="Times New Roman" w:hAnsi="Arial" w:cs="Arial"/>
          <w:color w:val="222222"/>
          <w:sz w:val="20"/>
          <w:szCs w:val="24"/>
          <w:lang w:eastAsia="tr-TR"/>
        </w:rPr>
        <w:t>Mısır 96’da</w:t>
      </w:r>
      <w:r w:rsidRPr="00C1389A">
        <w:rPr>
          <w:rFonts w:ascii="Arial" w:eastAsia="Times New Roman" w:hAnsi="Arial" w:cs="Arial"/>
          <w:color w:val="222222"/>
          <w:sz w:val="20"/>
          <w:szCs w:val="24"/>
          <w:lang w:eastAsia="tr-TR"/>
        </w:rPr>
        <w:t xml:space="preserve">n 100’üncü sıraya, </w:t>
      </w:r>
      <w:r w:rsidR="00FB3369" w:rsidRPr="00C1389A">
        <w:rPr>
          <w:rFonts w:ascii="Arial" w:eastAsia="Times New Roman" w:hAnsi="Arial" w:cs="Arial"/>
          <w:color w:val="222222"/>
          <w:sz w:val="20"/>
          <w:szCs w:val="24"/>
          <w:lang w:eastAsia="tr-TR"/>
        </w:rPr>
        <w:t>İran</w:t>
      </w:r>
      <w:r w:rsidRPr="00C1389A">
        <w:rPr>
          <w:rFonts w:ascii="Arial" w:eastAsia="Times New Roman" w:hAnsi="Arial" w:cs="Arial"/>
          <w:color w:val="222222"/>
          <w:sz w:val="20"/>
          <w:szCs w:val="24"/>
          <w:lang w:eastAsia="tr-TR"/>
        </w:rPr>
        <w:t xml:space="preserve"> ise </w:t>
      </w:r>
      <w:r w:rsidR="00FB3369" w:rsidRPr="00C1389A">
        <w:rPr>
          <w:rFonts w:ascii="Arial" w:eastAsia="Times New Roman" w:hAnsi="Arial" w:cs="Arial"/>
          <w:color w:val="222222"/>
          <w:sz w:val="20"/>
          <w:szCs w:val="24"/>
          <w:lang w:eastAsia="tr-TR"/>
        </w:rPr>
        <w:t>84’ten 89’a ge</w:t>
      </w:r>
      <w:r w:rsidRPr="00C1389A">
        <w:rPr>
          <w:rFonts w:ascii="Arial" w:eastAsia="Times New Roman" w:hAnsi="Arial" w:cs="Arial"/>
          <w:color w:val="222222"/>
          <w:sz w:val="20"/>
          <w:szCs w:val="24"/>
          <w:lang w:eastAsia="tr-TR"/>
        </w:rPr>
        <w:t>rile</w:t>
      </w:r>
      <w:r w:rsidR="00FB3369" w:rsidRPr="00C1389A">
        <w:rPr>
          <w:rFonts w:ascii="Arial" w:eastAsia="Times New Roman" w:hAnsi="Arial" w:cs="Arial"/>
          <w:color w:val="222222"/>
          <w:sz w:val="20"/>
          <w:szCs w:val="24"/>
          <w:lang w:eastAsia="tr-TR"/>
        </w:rPr>
        <w:t xml:space="preserve">miş. </w:t>
      </w:r>
      <w:r w:rsidR="00960159" w:rsidRPr="00C1389A">
        <w:rPr>
          <w:rFonts w:ascii="Arial" w:eastAsia="Times New Roman" w:hAnsi="Arial" w:cs="Arial"/>
          <w:color w:val="222222"/>
          <w:sz w:val="20"/>
          <w:szCs w:val="24"/>
          <w:lang w:eastAsia="tr-TR"/>
        </w:rPr>
        <w:t>Rekabet gücümüzün geleceği açısından sıkıntılı bir durum sözkonusu.</w:t>
      </w:r>
    </w:p>
    <w:p w:rsidR="003A3701" w:rsidRPr="00C1389A" w:rsidRDefault="00FB3369" w:rsidP="00C1389A">
      <w:pPr>
        <w:shd w:val="clear" w:color="auto" w:fill="FFFFFF"/>
        <w:spacing w:after="60" w:line="240" w:lineRule="auto"/>
        <w:jc w:val="both"/>
        <w:rPr>
          <w:rFonts w:ascii="Arial" w:eastAsia="Times New Roman" w:hAnsi="Arial" w:cs="Arial"/>
          <w:color w:val="222222"/>
          <w:sz w:val="20"/>
          <w:szCs w:val="24"/>
          <w:lang w:eastAsia="tr-TR"/>
        </w:rPr>
      </w:pPr>
      <w:r w:rsidRPr="00C1389A">
        <w:rPr>
          <w:rFonts w:ascii="Arial" w:eastAsia="Times New Roman" w:hAnsi="Arial" w:cs="Arial"/>
          <w:color w:val="222222"/>
          <w:sz w:val="20"/>
          <w:szCs w:val="24"/>
          <w:lang w:eastAsia="tr-TR"/>
        </w:rPr>
        <w:t xml:space="preserve">BİT işi </w:t>
      </w:r>
      <w:r w:rsidR="003A3701" w:rsidRPr="00C1389A">
        <w:rPr>
          <w:rFonts w:ascii="Arial" w:eastAsia="Times New Roman" w:hAnsi="Arial" w:cs="Arial"/>
          <w:color w:val="222222"/>
          <w:sz w:val="20"/>
          <w:szCs w:val="24"/>
          <w:lang w:eastAsia="tr-TR"/>
        </w:rPr>
        <w:t>önemli zira y</w:t>
      </w:r>
      <w:r w:rsidRPr="00C1389A">
        <w:rPr>
          <w:rFonts w:ascii="Arial" w:eastAsia="Times New Roman" w:hAnsi="Arial" w:cs="Arial"/>
          <w:color w:val="222222"/>
          <w:sz w:val="20"/>
          <w:szCs w:val="24"/>
          <w:lang w:eastAsia="tr-TR"/>
        </w:rPr>
        <w:t xml:space="preserve">eni sanayi devrimi </w:t>
      </w:r>
      <w:r w:rsidR="003A3701" w:rsidRPr="00C1389A">
        <w:rPr>
          <w:rFonts w:ascii="Arial" w:eastAsia="Times New Roman" w:hAnsi="Arial" w:cs="Arial"/>
          <w:color w:val="222222"/>
          <w:sz w:val="20"/>
          <w:szCs w:val="24"/>
          <w:lang w:eastAsia="tr-TR"/>
        </w:rPr>
        <w:t xml:space="preserve">buradan başlıyor. </w:t>
      </w:r>
      <w:r w:rsidRPr="00C1389A">
        <w:rPr>
          <w:rFonts w:ascii="Arial" w:eastAsia="Times New Roman" w:hAnsi="Arial" w:cs="Arial"/>
          <w:color w:val="222222"/>
          <w:sz w:val="20"/>
          <w:szCs w:val="24"/>
          <w:lang w:eastAsia="tr-TR"/>
        </w:rPr>
        <w:t xml:space="preserve">Buradaki </w:t>
      </w:r>
      <w:r w:rsidR="003A3701" w:rsidRPr="00C1389A">
        <w:rPr>
          <w:rFonts w:ascii="Arial" w:eastAsia="Times New Roman" w:hAnsi="Arial" w:cs="Arial"/>
          <w:color w:val="222222"/>
          <w:sz w:val="20"/>
          <w:szCs w:val="24"/>
          <w:lang w:eastAsia="tr-TR"/>
        </w:rPr>
        <w:t xml:space="preserve">vaziyet yeni sanayi devrimine uyum için gerekli sektörel değişim </w:t>
      </w:r>
      <w:r w:rsidRPr="00C1389A">
        <w:rPr>
          <w:rFonts w:ascii="Arial" w:eastAsia="Times New Roman" w:hAnsi="Arial" w:cs="Arial"/>
          <w:color w:val="222222"/>
          <w:sz w:val="20"/>
          <w:szCs w:val="24"/>
          <w:lang w:eastAsia="tr-TR"/>
        </w:rPr>
        <w:t>kapasite</w:t>
      </w:r>
      <w:r w:rsidR="003A3701" w:rsidRPr="00C1389A">
        <w:rPr>
          <w:rFonts w:ascii="Arial" w:eastAsia="Times New Roman" w:hAnsi="Arial" w:cs="Arial"/>
          <w:color w:val="222222"/>
          <w:sz w:val="20"/>
          <w:szCs w:val="24"/>
          <w:lang w:eastAsia="tr-TR"/>
        </w:rPr>
        <w:t xml:space="preserve">sini gösteriyor. </w:t>
      </w:r>
      <w:r w:rsidRPr="00C1389A">
        <w:rPr>
          <w:rFonts w:ascii="Arial" w:eastAsia="Times New Roman" w:hAnsi="Arial" w:cs="Arial"/>
          <w:color w:val="222222"/>
          <w:sz w:val="20"/>
          <w:szCs w:val="24"/>
          <w:lang w:eastAsia="tr-TR"/>
        </w:rPr>
        <w:t>BM’nin endeksi</w:t>
      </w:r>
      <w:r w:rsidR="003A3701" w:rsidRPr="00C1389A">
        <w:rPr>
          <w:rFonts w:ascii="Arial" w:eastAsia="Times New Roman" w:hAnsi="Arial" w:cs="Arial"/>
          <w:color w:val="222222"/>
          <w:sz w:val="20"/>
          <w:szCs w:val="24"/>
          <w:lang w:eastAsia="tr-TR"/>
        </w:rPr>
        <w:t xml:space="preserve">ne göre </w:t>
      </w:r>
      <w:r w:rsidRPr="00C1389A">
        <w:rPr>
          <w:rFonts w:ascii="Arial" w:eastAsia="Times New Roman" w:hAnsi="Arial" w:cs="Arial"/>
          <w:color w:val="222222"/>
          <w:sz w:val="20"/>
          <w:szCs w:val="24"/>
          <w:lang w:eastAsia="tr-TR"/>
        </w:rPr>
        <w:t xml:space="preserve">Türkiye’nin BİT kapasitesi 2007’den 2016’ya geriliyor. </w:t>
      </w:r>
      <w:r w:rsidR="003A3701" w:rsidRPr="00C1389A">
        <w:rPr>
          <w:rFonts w:ascii="Arial" w:eastAsia="Times New Roman" w:hAnsi="Arial" w:cs="Arial"/>
          <w:color w:val="222222"/>
          <w:sz w:val="20"/>
          <w:szCs w:val="24"/>
          <w:lang w:eastAsia="tr-TR"/>
        </w:rPr>
        <w:t xml:space="preserve">Demek ki başkaları </w:t>
      </w:r>
      <w:r w:rsidRPr="00C1389A">
        <w:rPr>
          <w:rFonts w:ascii="Arial" w:eastAsia="Times New Roman" w:hAnsi="Arial" w:cs="Arial"/>
          <w:color w:val="222222"/>
          <w:sz w:val="20"/>
          <w:szCs w:val="24"/>
          <w:lang w:eastAsia="tr-TR"/>
        </w:rPr>
        <w:t>2</w:t>
      </w:r>
      <w:r w:rsidR="003A3701" w:rsidRPr="00C1389A">
        <w:rPr>
          <w:rFonts w:ascii="Arial" w:eastAsia="Times New Roman" w:hAnsi="Arial" w:cs="Arial"/>
          <w:color w:val="222222"/>
          <w:sz w:val="20"/>
          <w:szCs w:val="24"/>
          <w:lang w:eastAsia="tr-TR"/>
        </w:rPr>
        <w:t>1</w:t>
      </w:r>
      <w:r w:rsidRPr="00C1389A">
        <w:rPr>
          <w:rFonts w:ascii="Arial" w:eastAsia="Times New Roman" w:hAnsi="Arial" w:cs="Arial"/>
          <w:color w:val="222222"/>
          <w:sz w:val="20"/>
          <w:szCs w:val="24"/>
          <w:lang w:eastAsia="tr-TR"/>
        </w:rPr>
        <w:t>’nci yüzyıl</w:t>
      </w:r>
      <w:r w:rsidR="003A3701" w:rsidRPr="00C1389A">
        <w:rPr>
          <w:rFonts w:ascii="Arial" w:eastAsia="Times New Roman" w:hAnsi="Arial" w:cs="Arial"/>
          <w:color w:val="222222"/>
          <w:sz w:val="20"/>
          <w:szCs w:val="24"/>
          <w:lang w:eastAsia="tr-TR"/>
        </w:rPr>
        <w:t>a girmişken Türkiye hala 20</w:t>
      </w:r>
      <w:r w:rsidRPr="00C1389A">
        <w:rPr>
          <w:rFonts w:ascii="Arial" w:eastAsia="Times New Roman" w:hAnsi="Arial" w:cs="Arial"/>
          <w:color w:val="222222"/>
          <w:sz w:val="20"/>
          <w:szCs w:val="24"/>
          <w:lang w:eastAsia="tr-TR"/>
        </w:rPr>
        <w:t>’inci yüzyıl</w:t>
      </w:r>
      <w:r w:rsidR="003A3701" w:rsidRPr="00C1389A">
        <w:rPr>
          <w:rFonts w:ascii="Arial" w:eastAsia="Times New Roman" w:hAnsi="Arial" w:cs="Arial"/>
          <w:color w:val="222222"/>
          <w:sz w:val="20"/>
          <w:szCs w:val="24"/>
          <w:lang w:eastAsia="tr-TR"/>
        </w:rPr>
        <w:t xml:space="preserve">da kalmaya devam ediyor ve teknolojiyle değil </w:t>
      </w:r>
      <w:r w:rsidRPr="00C1389A">
        <w:rPr>
          <w:rFonts w:ascii="Arial" w:eastAsia="Times New Roman" w:hAnsi="Arial" w:cs="Arial"/>
          <w:color w:val="222222"/>
          <w:sz w:val="20"/>
          <w:szCs w:val="24"/>
          <w:lang w:eastAsia="tr-TR"/>
        </w:rPr>
        <w:t>inşaat</w:t>
      </w:r>
      <w:r w:rsidR="003A3701" w:rsidRPr="00C1389A">
        <w:rPr>
          <w:rFonts w:ascii="Arial" w:eastAsia="Times New Roman" w:hAnsi="Arial" w:cs="Arial"/>
          <w:color w:val="222222"/>
          <w:sz w:val="20"/>
          <w:szCs w:val="24"/>
          <w:lang w:eastAsia="tr-TR"/>
        </w:rPr>
        <w:t xml:space="preserve"> yapmakla </w:t>
      </w:r>
      <w:r w:rsidRPr="00C1389A">
        <w:rPr>
          <w:rFonts w:ascii="Arial" w:eastAsia="Times New Roman" w:hAnsi="Arial" w:cs="Arial"/>
          <w:color w:val="222222"/>
          <w:sz w:val="20"/>
          <w:szCs w:val="24"/>
          <w:lang w:eastAsia="tr-TR"/>
        </w:rPr>
        <w:t>öğün</w:t>
      </w:r>
      <w:r w:rsidR="003A3701" w:rsidRPr="00C1389A">
        <w:rPr>
          <w:rFonts w:ascii="Arial" w:eastAsia="Times New Roman" w:hAnsi="Arial" w:cs="Arial"/>
          <w:color w:val="222222"/>
          <w:sz w:val="20"/>
          <w:szCs w:val="24"/>
          <w:lang w:eastAsia="tr-TR"/>
        </w:rPr>
        <w:t>meyi sürdürüyor.</w:t>
      </w:r>
    </w:p>
    <w:p w:rsidR="00377AE1" w:rsidRPr="00C1389A" w:rsidRDefault="00377AE1" w:rsidP="00C1389A">
      <w:pPr>
        <w:shd w:val="clear" w:color="auto" w:fill="FFFFFF"/>
        <w:spacing w:after="60" w:line="240" w:lineRule="auto"/>
        <w:jc w:val="both"/>
        <w:rPr>
          <w:rFonts w:ascii="Arial" w:eastAsia="Times New Roman" w:hAnsi="Arial" w:cs="Arial"/>
          <w:color w:val="222222"/>
          <w:sz w:val="20"/>
          <w:szCs w:val="24"/>
          <w:lang w:eastAsia="tr-TR"/>
        </w:rPr>
      </w:pPr>
      <w:r w:rsidRPr="00C1389A">
        <w:rPr>
          <w:rFonts w:ascii="Arial" w:eastAsia="Times New Roman" w:hAnsi="Arial" w:cs="Arial"/>
          <w:color w:val="222222"/>
          <w:sz w:val="20"/>
          <w:szCs w:val="24"/>
          <w:lang w:eastAsia="tr-TR"/>
        </w:rPr>
        <w:t>Dış ticaret</w:t>
      </w:r>
      <w:r w:rsidR="006978F3" w:rsidRPr="00C1389A">
        <w:rPr>
          <w:rFonts w:ascii="Arial" w:eastAsia="Times New Roman" w:hAnsi="Arial" w:cs="Arial"/>
          <w:color w:val="222222"/>
          <w:sz w:val="20"/>
          <w:szCs w:val="24"/>
          <w:lang w:eastAsia="tr-TR"/>
        </w:rPr>
        <w:t>e</w:t>
      </w:r>
      <w:r w:rsidRPr="00C1389A">
        <w:rPr>
          <w:rFonts w:ascii="Arial" w:eastAsia="Times New Roman" w:hAnsi="Arial" w:cs="Arial"/>
          <w:color w:val="222222"/>
          <w:sz w:val="20"/>
          <w:szCs w:val="24"/>
          <w:lang w:eastAsia="tr-TR"/>
        </w:rPr>
        <w:t xml:space="preserve"> konu olmayan yeni iç tüketime ve inşaata odaklı büyüme yapımız nedeniyse sanayimiz bir türlü istediğimiz şekilde gelişmiyor. Yatırım malı ithalatı artışı yüzde 2002-2007 döneminde yüzde 26 iken, 2012-2017 döneminde yüzde 1’e inmiş durumda. </w:t>
      </w:r>
      <w:proofErr w:type="gramStart"/>
      <w:r w:rsidR="0029124F" w:rsidRPr="00C1389A">
        <w:rPr>
          <w:rFonts w:ascii="Arial" w:eastAsia="Times New Roman" w:hAnsi="Arial" w:cs="Arial"/>
          <w:color w:val="222222"/>
          <w:sz w:val="20"/>
          <w:szCs w:val="24"/>
          <w:lang w:eastAsia="tr-TR"/>
        </w:rPr>
        <w:t>Peki</w:t>
      </w:r>
      <w:proofErr w:type="gramEnd"/>
      <w:r w:rsidRPr="00C1389A">
        <w:rPr>
          <w:rFonts w:ascii="Arial" w:eastAsia="Times New Roman" w:hAnsi="Arial" w:cs="Arial"/>
          <w:color w:val="222222"/>
          <w:sz w:val="20"/>
          <w:szCs w:val="24"/>
          <w:lang w:eastAsia="tr-TR"/>
        </w:rPr>
        <w:t xml:space="preserve"> ithal etmek yerine içer</w:t>
      </w:r>
      <w:r w:rsidR="006978F3" w:rsidRPr="00C1389A">
        <w:rPr>
          <w:rFonts w:ascii="Arial" w:eastAsia="Times New Roman" w:hAnsi="Arial" w:cs="Arial"/>
          <w:color w:val="222222"/>
          <w:sz w:val="20"/>
          <w:szCs w:val="24"/>
          <w:lang w:eastAsia="tr-TR"/>
        </w:rPr>
        <w:t>i</w:t>
      </w:r>
      <w:r w:rsidRPr="00C1389A">
        <w:rPr>
          <w:rFonts w:ascii="Arial" w:eastAsia="Times New Roman" w:hAnsi="Arial" w:cs="Arial"/>
          <w:color w:val="222222"/>
          <w:sz w:val="20"/>
          <w:szCs w:val="24"/>
          <w:lang w:eastAsia="tr-TR"/>
        </w:rPr>
        <w:t>de mi ürettik diye baktığımızda bunu da göremiyoruz. Yatırım malları üretim artışı ilk dönemde yüzde 11 iken ikinci dönemde yüzde 4’e gerilemiş.</w:t>
      </w:r>
    </w:p>
    <w:p w:rsidR="0029124F" w:rsidRPr="00C1389A" w:rsidRDefault="00377AE1" w:rsidP="00C1389A">
      <w:pPr>
        <w:shd w:val="clear" w:color="auto" w:fill="FFFFFF"/>
        <w:spacing w:after="60" w:line="240" w:lineRule="auto"/>
        <w:jc w:val="both"/>
        <w:rPr>
          <w:rFonts w:ascii="Arial" w:eastAsia="Times New Roman" w:hAnsi="Arial" w:cs="Arial"/>
          <w:color w:val="222222"/>
          <w:sz w:val="20"/>
          <w:szCs w:val="24"/>
          <w:lang w:eastAsia="tr-TR"/>
        </w:rPr>
      </w:pPr>
      <w:r w:rsidRPr="00C1389A">
        <w:rPr>
          <w:rFonts w:ascii="Arial" w:eastAsia="Times New Roman" w:hAnsi="Arial" w:cs="Arial"/>
          <w:color w:val="222222"/>
          <w:sz w:val="20"/>
          <w:szCs w:val="24"/>
          <w:lang w:eastAsia="tr-TR"/>
        </w:rPr>
        <w:t xml:space="preserve">Türkiye’nin milli gelirinin yüzde 16’sı imalat sanayinde yaratılırken, bir o kadarı da yani yüzde 15’i inşaat ve gayrimenkul hizmetlerinde yaratılmış. Buna karşılık makine ve teçhizat yatırımlarının milli gelir içindeki payı bu oranın üçte ikisi kadar yani yüzde 10. İşte inşaata yapılan yatırım kadar makine ve teçhizat yatırımı </w:t>
      </w:r>
      <w:r w:rsidR="0029124F" w:rsidRPr="00C1389A">
        <w:rPr>
          <w:rFonts w:ascii="Arial" w:eastAsia="Times New Roman" w:hAnsi="Arial" w:cs="Arial"/>
          <w:color w:val="222222"/>
          <w:sz w:val="20"/>
          <w:szCs w:val="24"/>
          <w:lang w:eastAsia="tr-TR"/>
        </w:rPr>
        <w:t xml:space="preserve">niye </w:t>
      </w:r>
      <w:r w:rsidRPr="00C1389A">
        <w:rPr>
          <w:rFonts w:ascii="Arial" w:eastAsia="Times New Roman" w:hAnsi="Arial" w:cs="Arial"/>
          <w:color w:val="222222"/>
          <w:sz w:val="20"/>
          <w:szCs w:val="24"/>
          <w:lang w:eastAsia="tr-TR"/>
        </w:rPr>
        <w:t>yapılmıyor</w:t>
      </w:r>
      <w:r w:rsidR="0029124F" w:rsidRPr="00C1389A">
        <w:rPr>
          <w:rFonts w:ascii="Arial" w:eastAsia="Times New Roman" w:hAnsi="Arial" w:cs="Arial"/>
          <w:color w:val="222222"/>
          <w:sz w:val="20"/>
          <w:szCs w:val="24"/>
          <w:lang w:eastAsia="tr-TR"/>
        </w:rPr>
        <w:t xml:space="preserve"> sorusuna cevap bulmamız gerekiyor.</w:t>
      </w:r>
    </w:p>
    <w:p w:rsidR="00FB3369" w:rsidRPr="00C1389A" w:rsidRDefault="00FB3369" w:rsidP="00C1389A">
      <w:pPr>
        <w:shd w:val="clear" w:color="auto" w:fill="FFFFFF"/>
        <w:spacing w:after="60" w:line="240" w:lineRule="auto"/>
        <w:jc w:val="both"/>
        <w:rPr>
          <w:rFonts w:ascii="Arial" w:eastAsia="Times New Roman" w:hAnsi="Arial" w:cs="Arial"/>
          <w:color w:val="222222"/>
          <w:sz w:val="20"/>
          <w:szCs w:val="24"/>
          <w:lang w:eastAsia="tr-TR"/>
        </w:rPr>
      </w:pPr>
      <w:r w:rsidRPr="00C1389A">
        <w:rPr>
          <w:rFonts w:ascii="Arial" w:eastAsia="Times New Roman" w:hAnsi="Arial" w:cs="Arial"/>
          <w:color w:val="222222"/>
          <w:sz w:val="20"/>
          <w:szCs w:val="24"/>
          <w:lang w:eastAsia="tr-TR"/>
        </w:rPr>
        <w:t>Başkalarının yaptıklarını biz de yapabiliyoruz diye öğünmeyi bırakıp, başkalarının yapamadıklarını yapabiliyor olma</w:t>
      </w:r>
      <w:r w:rsidR="003A3701" w:rsidRPr="00C1389A">
        <w:rPr>
          <w:rFonts w:ascii="Arial" w:eastAsia="Times New Roman" w:hAnsi="Arial" w:cs="Arial"/>
          <w:color w:val="222222"/>
          <w:sz w:val="20"/>
          <w:szCs w:val="24"/>
          <w:lang w:eastAsia="tr-TR"/>
        </w:rPr>
        <w:t>lıyız. Zaten i</w:t>
      </w:r>
      <w:r w:rsidRPr="00C1389A">
        <w:rPr>
          <w:rFonts w:ascii="Arial" w:eastAsia="Times New Roman" w:hAnsi="Arial" w:cs="Arial"/>
          <w:color w:val="222222"/>
          <w:sz w:val="20"/>
          <w:szCs w:val="24"/>
          <w:lang w:eastAsia="tr-TR"/>
        </w:rPr>
        <w:t>novasyona dayalı büyüme</w:t>
      </w:r>
      <w:r w:rsidR="003A3701" w:rsidRPr="00C1389A">
        <w:rPr>
          <w:rFonts w:ascii="Arial" w:eastAsia="Times New Roman" w:hAnsi="Arial" w:cs="Arial"/>
          <w:color w:val="222222"/>
          <w:sz w:val="20"/>
          <w:szCs w:val="24"/>
          <w:lang w:eastAsia="tr-TR"/>
        </w:rPr>
        <w:t xml:space="preserve"> demek</w:t>
      </w:r>
      <w:r w:rsidRPr="00C1389A">
        <w:rPr>
          <w:rFonts w:ascii="Arial" w:eastAsia="Times New Roman" w:hAnsi="Arial" w:cs="Arial"/>
          <w:color w:val="222222"/>
          <w:sz w:val="20"/>
          <w:szCs w:val="24"/>
          <w:lang w:eastAsia="tr-TR"/>
        </w:rPr>
        <w:t xml:space="preserve"> başkalarının yaptığı malların yanına, kendine özgü malların üretimini de ekleyebilmek demek. Geleneksel sektörlerindeki üretim süreçlerini yeni teknolojilerle dönüştürebiliyor olmak demektir. Böyle olduğunda, hem ülke daha hızlı zenginleşi</w:t>
      </w:r>
      <w:r w:rsidR="003A3701" w:rsidRPr="00C1389A">
        <w:rPr>
          <w:rFonts w:ascii="Arial" w:eastAsia="Times New Roman" w:hAnsi="Arial" w:cs="Arial"/>
          <w:color w:val="222222"/>
          <w:sz w:val="20"/>
          <w:szCs w:val="24"/>
          <w:lang w:eastAsia="tr-TR"/>
        </w:rPr>
        <w:t xml:space="preserve">r </w:t>
      </w:r>
      <w:r w:rsidRPr="00C1389A">
        <w:rPr>
          <w:rFonts w:ascii="Arial" w:eastAsia="Times New Roman" w:hAnsi="Arial" w:cs="Arial"/>
          <w:color w:val="222222"/>
          <w:sz w:val="20"/>
          <w:szCs w:val="24"/>
          <w:lang w:eastAsia="tr-TR"/>
        </w:rPr>
        <w:t>hem de bölüşüm daha hakça olabili</w:t>
      </w:r>
      <w:r w:rsidR="003A3701" w:rsidRPr="00C1389A">
        <w:rPr>
          <w:rFonts w:ascii="Arial" w:eastAsia="Times New Roman" w:hAnsi="Arial" w:cs="Arial"/>
          <w:color w:val="222222"/>
          <w:sz w:val="20"/>
          <w:szCs w:val="24"/>
          <w:lang w:eastAsia="tr-TR"/>
        </w:rPr>
        <w:t>r</w:t>
      </w:r>
      <w:r w:rsidRPr="00C1389A">
        <w:rPr>
          <w:rFonts w:ascii="Arial" w:eastAsia="Times New Roman" w:hAnsi="Arial" w:cs="Arial"/>
          <w:color w:val="222222"/>
          <w:sz w:val="20"/>
          <w:szCs w:val="24"/>
          <w:lang w:eastAsia="tr-TR"/>
        </w:rPr>
        <w:t xml:space="preserve">. </w:t>
      </w:r>
    </w:p>
    <w:p w:rsidR="003A3701" w:rsidRPr="00C1389A" w:rsidRDefault="003A3701" w:rsidP="00C1389A">
      <w:pPr>
        <w:shd w:val="clear" w:color="auto" w:fill="FFFFFF"/>
        <w:spacing w:after="60" w:line="240" w:lineRule="auto"/>
        <w:jc w:val="both"/>
        <w:rPr>
          <w:rFonts w:ascii="Arial" w:eastAsia="Times New Roman" w:hAnsi="Arial" w:cs="Arial"/>
          <w:color w:val="222222"/>
          <w:sz w:val="20"/>
          <w:szCs w:val="24"/>
          <w:lang w:eastAsia="tr-TR"/>
        </w:rPr>
      </w:pPr>
    </w:p>
    <w:p w:rsidR="00054D41" w:rsidRPr="00C1389A" w:rsidRDefault="00054D41" w:rsidP="00C1389A">
      <w:pPr>
        <w:shd w:val="clear" w:color="auto" w:fill="FFFFFF"/>
        <w:spacing w:after="60" w:line="240" w:lineRule="auto"/>
        <w:jc w:val="both"/>
        <w:rPr>
          <w:rFonts w:ascii="Arial" w:eastAsia="Times New Roman" w:hAnsi="Arial" w:cs="Arial"/>
          <w:color w:val="222222"/>
          <w:sz w:val="20"/>
          <w:szCs w:val="24"/>
          <w:lang w:eastAsia="tr-TR"/>
        </w:rPr>
      </w:pPr>
    </w:p>
    <w:sectPr w:rsidR="00054D41" w:rsidRPr="00C1389A" w:rsidSect="00381E1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FB3369"/>
    <w:rsid w:val="00054D41"/>
    <w:rsid w:val="000C5FF9"/>
    <w:rsid w:val="0029124F"/>
    <w:rsid w:val="00377AE1"/>
    <w:rsid w:val="00381E11"/>
    <w:rsid w:val="003A3701"/>
    <w:rsid w:val="006978F3"/>
    <w:rsid w:val="00792E22"/>
    <w:rsid w:val="00850F5C"/>
    <w:rsid w:val="00960159"/>
    <w:rsid w:val="009657AF"/>
    <w:rsid w:val="00C1389A"/>
    <w:rsid w:val="00D825B4"/>
    <w:rsid w:val="00FB336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E11"/>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sid w:val="00D825B4"/>
    <w:rPr>
      <w:strike w:val="0"/>
      <w:dstrike w:val="0"/>
      <w:color w:val="1D6FC9"/>
      <w:u w:val="none"/>
      <w:effect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7822495">
      <w:bodyDiv w:val="1"/>
      <w:marLeft w:val="0"/>
      <w:marRight w:val="0"/>
      <w:marTop w:val="0"/>
      <w:marBottom w:val="0"/>
      <w:divBdr>
        <w:top w:val="none" w:sz="0" w:space="0" w:color="auto"/>
        <w:left w:val="none" w:sz="0" w:space="0" w:color="auto"/>
        <w:bottom w:val="none" w:sz="0" w:space="0" w:color="auto"/>
        <w:right w:val="none" w:sz="0" w:space="0" w:color="auto"/>
      </w:divBdr>
      <w:divsChild>
        <w:div w:id="1238711718">
          <w:marLeft w:val="0"/>
          <w:marRight w:val="0"/>
          <w:marTop w:val="100"/>
          <w:marBottom w:val="100"/>
          <w:divBdr>
            <w:top w:val="single" w:sz="6" w:space="0" w:color="C7C1E8"/>
            <w:left w:val="single" w:sz="6" w:space="8" w:color="C7C1E8"/>
            <w:bottom w:val="single" w:sz="6" w:space="0" w:color="C7C1E8"/>
            <w:right w:val="single" w:sz="6" w:space="8" w:color="C7C1E8"/>
          </w:divBdr>
          <w:divsChild>
            <w:div w:id="921141095">
              <w:marLeft w:val="0"/>
              <w:marRight w:val="0"/>
              <w:marTop w:val="0"/>
              <w:marBottom w:val="0"/>
              <w:divBdr>
                <w:top w:val="none" w:sz="0" w:space="0" w:color="auto"/>
                <w:left w:val="none" w:sz="0" w:space="0" w:color="auto"/>
                <w:bottom w:val="none" w:sz="0" w:space="0" w:color="auto"/>
                <w:right w:val="none" w:sz="0" w:space="0" w:color="auto"/>
              </w:divBdr>
              <w:divsChild>
                <w:div w:id="1280142989">
                  <w:marLeft w:val="0"/>
                  <w:marRight w:val="0"/>
                  <w:marTop w:val="0"/>
                  <w:marBottom w:val="0"/>
                  <w:divBdr>
                    <w:top w:val="none" w:sz="0" w:space="0" w:color="auto"/>
                    <w:left w:val="none" w:sz="0" w:space="0" w:color="auto"/>
                    <w:bottom w:val="none" w:sz="0" w:space="0" w:color="auto"/>
                    <w:right w:val="none" w:sz="0" w:space="0" w:color="auto"/>
                  </w:divBdr>
                  <w:divsChild>
                    <w:div w:id="1278099893">
                      <w:marLeft w:val="0"/>
                      <w:marRight w:val="0"/>
                      <w:marTop w:val="0"/>
                      <w:marBottom w:val="0"/>
                      <w:divBdr>
                        <w:top w:val="none" w:sz="0" w:space="0" w:color="auto"/>
                        <w:left w:val="none" w:sz="0" w:space="0" w:color="auto"/>
                        <w:bottom w:val="none" w:sz="0" w:space="0" w:color="auto"/>
                        <w:right w:val="none" w:sz="0" w:space="0" w:color="auto"/>
                      </w:divBdr>
                      <w:divsChild>
                        <w:div w:id="65930209">
                          <w:marLeft w:val="225"/>
                          <w:marRight w:val="-15"/>
                          <w:marTop w:val="0"/>
                          <w:marBottom w:val="0"/>
                          <w:divBdr>
                            <w:top w:val="none" w:sz="0" w:space="0" w:color="auto"/>
                            <w:left w:val="none" w:sz="0" w:space="0" w:color="auto"/>
                            <w:bottom w:val="none" w:sz="0" w:space="0" w:color="auto"/>
                            <w:right w:val="single" w:sz="6" w:space="29" w:color="C5C5C5"/>
                          </w:divBdr>
                          <w:divsChild>
                            <w:div w:id="790779703">
                              <w:marLeft w:val="0"/>
                              <w:marRight w:val="0"/>
                              <w:marTop w:val="0"/>
                              <w:marBottom w:val="0"/>
                              <w:divBdr>
                                <w:top w:val="none" w:sz="0" w:space="0" w:color="auto"/>
                                <w:left w:val="none" w:sz="0" w:space="0" w:color="auto"/>
                                <w:bottom w:val="none" w:sz="0" w:space="0" w:color="auto"/>
                                <w:right w:val="none" w:sz="0" w:space="0" w:color="auto"/>
                              </w:divBdr>
                              <w:divsChild>
                                <w:div w:id="106311918">
                                  <w:marLeft w:val="0"/>
                                  <w:marRight w:val="0"/>
                                  <w:marTop w:val="0"/>
                                  <w:marBottom w:val="0"/>
                                  <w:divBdr>
                                    <w:top w:val="none" w:sz="0" w:space="0" w:color="auto"/>
                                    <w:left w:val="none" w:sz="0" w:space="0" w:color="auto"/>
                                    <w:bottom w:val="none" w:sz="0" w:space="0" w:color="auto"/>
                                    <w:right w:val="none" w:sz="0" w:space="0" w:color="auto"/>
                                  </w:divBdr>
                                  <w:divsChild>
                                    <w:div w:id="397213983">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6547800">
      <w:bodyDiv w:val="1"/>
      <w:marLeft w:val="0"/>
      <w:marRight w:val="0"/>
      <w:marTop w:val="0"/>
      <w:marBottom w:val="0"/>
      <w:divBdr>
        <w:top w:val="none" w:sz="0" w:space="0" w:color="auto"/>
        <w:left w:val="none" w:sz="0" w:space="0" w:color="auto"/>
        <w:bottom w:val="none" w:sz="0" w:space="0" w:color="auto"/>
        <w:right w:val="none" w:sz="0" w:space="0" w:color="auto"/>
      </w:divBdr>
      <w:divsChild>
        <w:div w:id="1968968287">
          <w:marLeft w:val="0"/>
          <w:marRight w:val="0"/>
          <w:marTop w:val="100"/>
          <w:marBottom w:val="100"/>
          <w:divBdr>
            <w:top w:val="single" w:sz="6" w:space="0" w:color="C7C1E8"/>
            <w:left w:val="single" w:sz="6" w:space="8" w:color="C7C1E8"/>
            <w:bottom w:val="single" w:sz="6" w:space="0" w:color="C7C1E8"/>
            <w:right w:val="single" w:sz="6" w:space="8" w:color="C7C1E8"/>
          </w:divBdr>
          <w:divsChild>
            <w:div w:id="1132401121">
              <w:marLeft w:val="0"/>
              <w:marRight w:val="0"/>
              <w:marTop w:val="0"/>
              <w:marBottom w:val="0"/>
              <w:divBdr>
                <w:top w:val="none" w:sz="0" w:space="0" w:color="auto"/>
                <w:left w:val="none" w:sz="0" w:space="0" w:color="auto"/>
                <w:bottom w:val="none" w:sz="0" w:space="0" w:color="auto"/>
                <w:right w:val="none" w:sz="0" w:space="0" w:color="auto"/>
              </w:divBdr>
              <w:divsChild>
                <w:div w:id="1230772834">
                  <w:marLeft w:val="0"/>
                  <w:marRight w:val="0"/>
                  <w:marTop w:val="0"/>
                  <w:marBottom w:val="0"/>
                  <w:divBdr>
                    <w:top w:val="none" w:sz="0" w:space="0" w:color="auto"/>
                    <w:left w:val="none" w:sz="0" w:space="0" w:color="auto"/>
                    <w:bottom w:val="none" w:sz="0" w:space="0" w:color="auto"/>
                    <w:right w:val="none" w:sz="0" w:space="0" w:color="auto"/>
                  </w:divBdr>
                  <w:divsChild>
                    <w:div w:id="1235821392">
                      <w:marLeft w:val="0"/>
                      <w:marRight w:val="0"/>
                      <w:marTop w:val="0"/>
                      <w:marBottom w:val="0"/>
                      <w:divBdr>
                        <w:top w:val="none" w:sz="0" w:space="0" w:color="auto"/>
                        <w:left w:val="none" w:sz="0" w:space="0" w:color="auto"/>
                        <w:bottom w:val="none" w:sz="0" w:space="0" w:color="auto"/>
                        <w:right w:val="none" w:sz="0" w:space="0" w:color="auto"/>
                      </w:divBdr>
                      <w:divsChild>
                        <w:div w:id="191840983">
                          <w:marLeft w:val="225"/>
                          <w:marRight w:val="-15"/>
                          <w:marTop w:val="0"/>
                          <w:marBottom w:val="0"/>
                          <w:divBdr>
                            <w:top w:val="none" w:sz="0" w:space="0" w:color="auto"/>
                            <w:left w:val="none" w:sz="0" w:space="0" w:color="auto"/>
                            <w:bottom w:val="none" w:sz="0" w:space="0" w:color="auto"/>
                            <w:right w:val="single" w:sz="6" w:space="29" w:color="C5C5C5"/>
                          </w:divBdr>
                          <w:divsChild>
                            <w:div w:id="1819375421">
                              <w:marLeft w:val="0"/>
                              <w:marRight w:val="0"/>
                              <w:marTop w:val="0"/>
                              <w:marBottom w:val="0"/>
                              <w:divBdr>
                                <w:top w:val="none" w:sz="0" w:space="0" w:color="auto"/>
                                <w:left w:val="none" w:sz="0" w:space="0" w:color="auto"/>
                                <w:bottom w:val="none" w:sz="0" w:space="0" w:color="auto"/>
                                <w:right w:val="none" w:sz="0" w:space="0" w:color="auto"/>
                              </w:divBdr>
                              <w:divsChild>
                                <w:div w:id="251669850">
                                  <w:marLeft w:val="0"/>
                                  <w:marRight w:val="0"/>
                                  <w:marTop w:val="0"/>
                                  <w:marBottom w:val="0"/>
                                  <w:divBdr>
                                    <w:top w:val="none" w:sz="0" w:space="0" w:color="auto"/>
                                    <w:left w:val="none" w:sz="0" w:space="0" w:color="auto"/>
                                    <w:bottom w:val="none" w:sz="0" w:space="0" w:color="auto"/>
                                    <w:right w:val="none" w:sz="0" w:space="0" w:color="auto"/>
                                  </w:divBdr>
                                  <w:divsChild>
                                    <w:div w:id="204120224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1</Pages>
  <Words>675</Words>
  <Characters>3849</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4515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Çağrı</dc:creator>
  <cp:keywords/>
  <dc:description/>
  <cp:lastModifiedBy>tobb</cp:lastModifiedBy>
  <cp:revision>10</cp:revision>
  <dcterms:created xsi:type="dcterms:W3CDTF">2017-03-02T10:37:00Z</dcterms:created>
  <dcterms:modified xsi:type="dcterms:W3CDTF">2017-03-22T15:27:00Z</dcterms:modified>
</cp:coreProperties>
</file>