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92D" w:rsidRPr="00F71160" w:rsidRDefault="0048192D" w:rsidP="0048192D">
      <w:pPr>
        <w:shd w:val="clear" w:color="auto" w:fill="FFFFFF"/>
        <w:spacing w:after="0" w:line="240" w:lineRule="auto"/>
        <w:rPr>
          <w:rFonts w:ascii="Arial" w:eastAsia="Times New Roman" w:hAnsi="Arial" w:cs="Arial"/>
          <w:b/>
          <w:color w:val="FF0000"/>
          <w:sz w:val="20"/>
          <w:szCs w:val="20"/>
        </w:rPr>
      </w:pPr>
      <w:r w:rsidRPr="00F71160">
        <w:rPr>
          <w:rFonts w:ascii="Arial" w:eastAsia="Times New Roman" w:hAnsi="Arial" w:cs="Arial"/>
          <w:b/>
          <w:color w:val="FF0000"/>
          <w:sz w:val="20"/>
          <w:szCs w:val="20"/>
        </w:rPr>
        <w:t>EKONOMİK FORUM DERGİSİ MAYIS 201/274.SAYI</w:t>
      </w:r>
    </w:p>
    <w:p w:rsidR="0048192D" w:rsidRDefault="0048192D" w:rsidP="0048192D">
      <w:pPr>
        <w:shd w:val="clear" w:color="auto" w:fill="FFFFFF"/>
        <w:spacing w:after="0" w:line="240" w:lineRule="auto"/>
        <w:rPr>
          <w:rFonts w:ascii="Arial" w:eastAsia="Times New Roman" w:hAnsi="Arial" w:cs="Arial"/>
          <w:b/>
          <w:color w:val="FF0000"/>
          <w:sz w:val="20"/>
          <w:szCs w:val="20"/>
        </w:rPr>
      </w:pPr>
      <w:r>
        <w:rPr>
          <w:rFonts w:ascii="Arial" w:eastAsia="Times New Roman" w:hAnsi="Arial" w:cs="Arial"/>
          <w:b/>
          <w:color w:val="FF0000"/>
          <w:sz w:val="20"/>
          <w:szCs w:val="20"/>
        </w:rPr>
        <w:t>İÇİNDEKİLER</w:t>
      </w:r>
    </w:p>
    <w:p w:rsidR="0048192D" w:rsidRPr="00F71160" w:rsidRDefault="0048192D" w:rsidP="0048192D">
      <w:pPr>
        <w:shd w:val="clear" w:color="auto" w:fill="FFFFFF"/>
        <w:spacing w:after="0" w:line="240" w:lineRule="auto"/>
        <w:rPr>
          <w:rFonts w:ascii="Arial" w:eastAsia="Times New Roman" w:hAnsi="Arial" w:cs="Arial"/>
          <w:b/>
          <w:color w:val="FF0000"/>
          <w:sz w:val="20"/>
          <w:szCs w:val="20"/>
        </w:rPr>
      </w:pPr>
    </w:p>
    <w:p w:rsidR="00F72DEF" w:rsidRPr="0048192D" w:rsidRDefault="00EC4EB4" w:rsidP="0048192D">
      <w:pPr>
        <w:spacing w:after="0" w:line="240" w:lineRule="auto"/>
        <w:rPr>
          <w:rFonts w:ascii="Arial" w:hAnsi="Arial" w:cs="Arial"/>
          <w:b/>
          <w:color w:val="000000" w:themeColor="text1"/>
          <w:sz w:val="20"/>
          <w:szCs w:val="20"/>
        </w:rPr>
      </w:pPr>
      <w:r w:rsidRPr="0048192D">
        <w:rPr>
          <w:rFonts w:ascii="Arial" w:hAnsi="Arial" w:cs="Arial"/>
          <w:b/>
          <w:color w:val="000000" w:themeColor="text1"/>
          <w:sz w:val="20"/>
          <w:szCs w:val="20"/>
        </w:rPr>
        <w:t xml:space="preserve">6-7 </w:t>
      </w:r>
      <w:r w:rsidRPr="00250C82">
        <w:rPr>
          <w:rFonts w:ascii="Arial" w:hAnsi="Arial" w:cs="Arial"/>
          <w:b/>
          <w:color w:val="1F497D" w:themeColor="text2"/>
          <w:sz w:val="20"/>
          <w:szCs w:val="20"/>
        </w:rPr>
        <w:t>BAŞYAZI</w:t>
      </w:r>
    </w:p>
    <w:p w:rsidR="00142EC5" w:rsidRPr="0048192D" w:rsidRDefault="00142EC5" w:rsidP="0048192D">
      <w:pPr>
        <w:spacing w:after="0" w:line="240" w:lineRule="auto"/>
        <w:rPr>
          <w:rFonts w:ascii="Arial" w:hAnsi="Arial" w:cs="Arial"/>
          <w:b/>
          <w:color w:val="000000" w:themeColor="text1"/>
          <w:sz w:val="20"/>
          <w:szCs w:val="20"/>
        </w:rPr>
      </w:pPr>
    </w:p>
    <w:p w:rsidR="00FC3B10" w:rsidRPr="0048192D" w:rsidRDefault="00FC3B10" w:rsidP="0048192D">
      <w:pPr>
        <w:spacing w:after="0" w:line="240" w:lineRule="auto"/>
        <w:rPr>
          <w:rFonts w:ascii="Arial" w:hAnsi="Arial" w:cs="Arial"/>
          <w:b/>
          <w:color w:val="000000" w:themeColor="text1"/>
          <w:sz w:val="20"/>
          <w:szCs w:val="20"/>
        </w:rPr>
      </w:pPr>
      <w:r w:rsidRPr="0048192D">
        <w:rPr>
          <w:rFonts w:ascii="Arial" w:hAnsi="Arial" w:cs="Arial"/>
          <w:b/>
          <w:color w:val="000000" w:themeColor="text1"/>
          <w:sz w:val="20"/>
          <w:szCs w:val="20"/>
        </w:rPr>
        <w:t>8</w:t>
      </w:r>
      <w:r w:rsidR="00250C82">
        <w:rPr>
          <w:rFonts w:ascii="Arial" w:hAnsi="Arial" w:cs="Arial"/>
          <w:b/>
          <w:color w:val="000000" w:themeColor="text1"/>
          <w:sz w:val="20"/>
          <w:szCs w:val="20"/>
        </w:rPr>
        <w:t>-10</w:t>
      </w:r>
      <w:r w:rsidR="00616BD0" w:rsidRPr="0048192D">
        <w:rPr>
          <w:rFonts w:ascii="Arial" w:hAnsi="Arial" w:cs="Arial"/>
          <w:b/>
          <w:color w:val="000000" w:themeColor="text1"/>
          <w:sz w:val="20"/>
          <w:szCs w:val="20"/>
        </w:rPr>
        <w:t xml:space="preserve"> </w:t>
      </w:r>
      <w:r w:rsidRPr="00250C82">
        <w:rPr>
          <w:rFonts w:ascii="Arial" w:hAnsi="Arial" w:cs="Arial"/>
          <w:b/>
          <w:color w:val="1F497D" w:themeColor="text2"/>
          <w:sz w:val="20"/>
          <w:szCs w:val="20"/>
        </w:rPr>
        <w:t xml:space="preserve">GEÇTİĞİMİZ AY </w:t>
      </w:r>
      <w:r w:rsidR="00664978" w:rsidRPr="00250C82">
        <w:rPr>
          <w:rFonts w:ascii="Arial" w:hAnsi="Arial" w:cs="Arial"/>
          <w:b/>
          <w:color w:val="1F497D" w:themeColor="text2"/>
          <w:sz w:val="20"/>
          <w:szCs w:val="20"/>
        </w:rPr>
        <w:t>TÜRKİYE</w:t>
      </w:r>
    </w:p>
    <w:p w:rsidR="00142EC5" w:rsidRPr="0048192D" w:rsidRDefault="00142EC5" w:rsidP="0048192D">
      <w:pPr>
        <w:spacing w:after="0" w:line="240" w:lineRule="auto"/>
        <w:rPr>
          <w:rFonts w:ascii="Arial" w:hAnsi="Arial" w:cs="Arial"/>
          <w:b/>
          <w:color w:val="000000" w:themeColor="text1"/>
          <w:sz w:val="20"/>
          <w:szCs w:val="20"/>
        </w:rPr>
      </w:pPr>
    </w:p>
    <w:p w:rsidR="00FC3B10" w:rsidRPr="0048192D" w:rsidRDefault="00250C82" w:rsidP="0048192D">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11-12</w:t>
      </w:r>
      <w:bookmarkStart w:id="0" w:name="_GoBack"/>
      <w:bookmarkEnd w:id="0"/>
      <w:r w:rsidR="000400FE" w:rsidRPr="0048192D">
        <w:rPr>
          <w:rFonts w:ascii="Arial" w:hAnsi="Arial" w:cs="Arial"/>
          <w:b/>
          <w:color w:val="000000" w:themeColor="text1"/>
          <w:sz w:val="20"/>
          <w:szCs w:val="20"/>
        </w:rPr>
        <w:t xml:space="preserve"> </w:t>
      </w:r>
      <w:r w:rsidR="00FC3B10" w:rsidRPr="00250C82">
        <w:rPr>
          <w:rFonts w:ascii="Arial" w:hAnsi="Arial" w:cs="Arial"/>
          <w:b/>
          <w:color w:val="1F497D" w:themeColor="text2"/>
          <w:sz w:val="20"/>
          <w:szCs w:val="20"/>
        </w:rPr>
        <w:t xml:space="preserve">GEÇTİĞİMİZ AY </w:t>
      </w:r>
      <w:r w:rsidR="00664978" w:rsidRPr="00250C82">
        <w:rPr>
          <w:rFonts w:ascii="Arial" w:hAnsi="Arial" w:cs="Arial"/>
          <w:b/>
          <w:color w:val="1F497D" w:themeColor="text2"/>
          <w:sz w:val="20"/>
          <w:szCs w:val="20"/>
        </w:rPr>
        <w:t>DÜNYA</w:t>
      </w:r>
      <w:r w:rsidR="00664978" w:rsidRPr="0048192D">
        <w:rPr>
          <w:rFonts w:ascii="Arial" w:hAnsi="Arial" w:cs="Arial"/>
          <w:b/>
          <w:color w:val="000000" w:themeColor="text1"/>
          <w:sz w:val="20"/>
          <w:szCs w:val="20"/>
        </w:rPr>
        <w:t xml:space="preserve"> </w:t>
      </w:r>
    </w:p>
    <w:p w:rsidR="00142EC5" w:rsidRPr="0048192D" w:rsidRDefault="00142EC5" w:rsidP="0048192D">
      <w:pPr>
        <w:spacing w:after="0" w:line="240" w:lineRule="auto"/>
        <w:rPr>
          <w:rFonts w:ascii="Arial" w:hAnsi="Arial" w:cs="Arial"/>
          <w:b/>
          <w:color w:val="000000" w:themeColor="text1"/>
          <w:sz w:val="20"/>
          <w:szCs w:val="20"/>
        </w:rPr>
      </w:pPr>
    </w:p>
    <w:p w:rsidR="00FC3B10" w:rsidRPr="0048192D" w:rsidRDefault="00FC3B10" w:rsidP="0048192D">
      <w:pPr>
        <w:spacing w:after="0" w:line="240" w:lineRule="auto"/>
        <w:rPr>
          <w:rFonts w:ascii="Arial" w:hAnsi="Arial" w:cs="Arial"/>
          <w:b/>
          <w:color w:val="000000" w:themeColor="text1"/>
          <w:sz w:val="20"/>
          <w:szCs w:val="20"/>
        </w:rPr>
      </w:pPr>
      <w:r w:rsidRPr="0048192D">
        <w:rPr>
          <w:rFonts w:ascii="Arial" w:hAnsi="Arial" w:cs="Arial"/>
          <w:b/>
          <w:color w:val="000000" w:themeColor="text1"/>
          <w:sz w:val="20"/>
          <w:szCs w:val="20"/>
        </w:rPr>
        <w:t>1</w:t>
      </w:r>
      <w:r w:rsidR="008B2212" w:rsidRPr="0048192D">
        <w:rPr>
          <w:rFonts w:ascii="Arial" w:hAnsi="Arial" w:cs="Arial"/>
          <w:b/>
          <w:color w:val="000000" w:themeColor="text1"/>
          <w:sz w:val="20"/>
          <w:szCs w:val="20"/>
        </w:rPr>
        <w:t>6</w:t>
      </w:r>
      <w:r w:rsidRPr="0048192D">
        <w:rPr>
          <w:rFonts w:ascii="Arial" w:hAnsi="Arial" w:cs="Arial"/>
          <w:b/>
          <w:color w:val="000000" w:themeColor="text1"/>
          <w:sz w:val="20"/>
          <w:szCs w:val="20"/>
        </w:rPr>
        <w:t xml:space="preserve"> </w:t>
      </w:r>
      <w:r w:rsidRPr="00250C82">
        <w:rPr>
          <w:rFonts w:ascii="Arial" w:hAnsi="Arial" w:cs="Arial"/>
          <w:b/>
          <w:color w:val="1F497D" w:themeColor="text2"/>
          <w:sz w:val="20"/>
          <w:szCs w:val="20"/>
        </w:rPr>
        <w:t>AYIN SÖZÜ</w:t>
      </w:r>
    </w:p>
    <w:p w:rsidR="00142EC5" w:rsidRPr="0048192D" w:rsidRDefault="00142EC5" w:rsidP="0048192D">
      <w:pPr>
        <w:spacing w:after="0" w:line="240" w:lineRule="auto"/>
        <w:rPr>
          <w:rFonts w:ascii="Arial" w:hAnsi="Arial" w:cs="Arial"/>
          <w:b/>
          <w:color w:val="000000" w:themeColor="text1"/>
          <w:sz w:val="20"/>
          <w:szCs w:val="20"/>
        </w:rPr>
      </w:pPr>
    </w:p>
    <w:p w:rsidR="000D3EC6" w:rsidRPr="0048192D" w:rsidRDefault="00914ECE" w:rsidP="0048192D">
      <w:pPr>
        <w:spacing w:after="0" w:line="240" w:lineRule="auto"/>
        <w:rPr>
          <w:rFonts w:ascii="Arial" w:hAnsi="Arial" w:cs="Arial"/>
          <w:b/>
          <w:sz w:val="20"/>
          <w:szCs w:val="20"/>
        </w:rPr>
      </w:pPr>
      <w:r w:rsidRPr="0048192D">
        <w:rPr>
          <w:rFonts w:ascii="Arial" w:hAnsi="Arial" w:cs="Arial"/>
          <w:b/>
          <w:color w:val="000000" w:themeColor="text1"/>
          <w:sz w:val="20"/>
          <w:szCs w:val="20"/>
        </w:rPr>
        <w:t>18-</w:t>
      </w:r>
      <w:r w:rsidR="000D3EC6" w:rsidRPr="0048192D">
        <w:rPr>
          <w:rFonts w:ascii="Arial" w:hAnsi="Arial" w:cs="Arial"/>
          <w:b/>
          <w:color w:val="000000" w:themeColor="text1"/>
          <w:sz w:val="20"/>
          <w:szCs w:val="20"/>
        </w:rPr>
        <w:t>31</w:t>
      </w:r>
      <w:r w:rsidR="000641F9" w:rsidRPr="0048192D">
        <w:rPr>
          <w:rFonts w:ascii="Arial" w:hAnsi="Arial" w:cs="Arial"/>
          <w:b/>
          <w:color w:val="000000" w:themeColor="text1"/>
          <w:sz w:val="20"/>
          <w:szCs w:val="20"/>
        </w:rPr>
        <w:t xml:space="preserve"> </w:t>
      </w:r>
      <w:r w:rsidR="000D3EC6" w:rsidRPr="0048192D">
        <w:rPr>
          <w:rFonts w:ascii="Arial" w:hAnsi="Arial" w:cs="Arial"/>
          <w:b/>
          <w:sz w:val="20"/>
          <w:szCs w:val="20"/>
        </w:rPr>
        <w:t>GÜCÜMÜZ BİRLİĞİMİZ</w:t>
      </w:r>
    </w:p>
    <w:p w:rsidR="000D3EC6" w:rsidRPr="00250C82" w:rsidRDefault="000D3EC6" w:rsidP="0048192D">
      <w:pPr>
        <w:spacing w:after="0" w:line="240" w:lineRule="auto"/>
        <w:rPr>
          <w:rFonts w:ascii="Arial" w:eastAsia="Times New Roman" w:hAnsi="Arial" w:cs="Arial"/>
          <w:color w:val="1F497D" w:themeColor="text2"/>
          <w:sz w:val="20"/>
          <w:szCs w:val="20"/>
        </w:rPr>
      </w:pPr>
      <w:r w:rsidRPr="00250C82">
        <w:rPr>
          <w:rFonts w:ascii="Arial" w:hAnsi="Arial" w:cs="Arial"/>
          <w:color w:val="1F497D" w:themeColor="text2"/>
          <w:sz w:val="20"/>
          <w:szCs w:val="20"/>
        </w:rPr>
        <w:t xml:space="preserve">Türkiye Odalar ve Borsalar Birliği’nin (TOBB) </w:t>
      </w:r>
      <w:r w:rsidRPr="00250C82">
        <w:rPr>
          <w:rFonts w:ascii="Arial" w:eastAsia="Times New Roman" w:hAnsi="Arial" w:cs="Arial"/>
          <w:color w:val="1F497D" w:themeColor="text2"/>
          <w:sz w:val="20"/>
          <w:szCs w:val="20"/>
        </w:rPr>
        <w:t>73. Genel Kurulu’nda “G</w:t>
      </w:r>
      <w:r w:rsidRPr="00250C82">
        <w:rPr>
          <w:rFonts w:ascii="Arial" w:hAnsi="Arial" w:cs="Arial"/>
          <w:color w:val="1F497D" w:themeColor="text2"/>
          <w:sz w:val="20"/>
          <w:szCs w:val="20"/>
        </w:rPr>
        <w:t xml:space="preserve">ücümüz birliğimiz” mesajı verildi. </w:t>
      </w:r>
      <w:r w:rsidRPr="00250C82">
        <w:rPr>
          <w:rFonts w:ascii="Arial" w:eastAsia="Times New Roman" w:hAnsi="Arial" w:cs="Arial"/>
          <w:color w:val="1F497D" w:themeColor="text2"/>
          <w:sz w:val="20"/>
          <w:szCs w:val="20"/>
        </w:rPr>
        <w:t>TOBB Başkanı M. Rifat Hisarcıklıoğlu’nun ev sahipliğinde Cumhurbaşkanı Recep Tayyip Erdoğan, bakanlar, TOBB delegeleri ve camianın temsilcilerinin katıldığı Genel Kurul’a ilgi büyüktü. TOBB Başkanı Hisarcıklıoğlu Genel Kurul’un açılışında yaptığı konuşmada “Artık yarına odaklanmalı, geleceğe birlikte yürümeliyiz. Reform ateşini yeniden canlandırmalı, hep birlikte çalışarak yeni büyüme hikâyemizi, tüm dünyaya göstermeliyiz” dedi.</w:t>
      </w:r>
    </w:p>
    <w:p w:rsidR="001F453C" w:rsidRPr="0048192D" w:rsidRDefault="001F453C" w:rsidP="0048192D">
      <w:pPr>
        <w:shd w:val="clear" w:color="auto" w:fill="FFFFFF"/>
        <w:spacing w:after="0" w:line="240" w:lineRule="auto"/>
        <w:rPr>
          <w:rFonts w:ascii="Arial" w:hAnsi="Arial" w:cs="Arial"/>
          <w:b/>
          <w:sz w:val="20"/>
          <w:szCs w:val="20"/>
        </w:rPr>
      </w:pPr>
    </w:p>
    <w:p w:rsidR="00F72DEF" w:rsidRPr="0048192D" w:rsidRDefault="004B56A1" w:rsidP="0048192D">
      <w:pPr>
        <w:spacing w:after="0" w:line="240" w:lineRule="auto"/>
        <w:rPr>
          <w:rFonts w:ascii="Arial" w:hAnsi="Arial" w:cs="Arial"/>
          <w:b/>
          <w:color w:val="000000" w:themeColor="text1"/>
          <w:sz w:val="20"/>
          <w:szCs w:val="20"/>
        </w:rPr>
      </w:pPr>
      <w:r w:rsidRPr="0048192D">
        <w:rPr>
          <w:rFonts w:ascii="Arial" w:hAnsi="Arial" w:cs="Arial"/>
          <w:b/>
          <w:color w:val="000000" w:themeColor="text1"/>
          <w:sz w:val="20"/>
          <w:szCs w:val="20"/>
        </w:rPr>
        <w:t>32-41</w:t>
      </w:r>
      <w:r w:rsidR="00686047" w:rsidRPr="0048192D">
        <w:rPr>
          <w:rFonts w:ascii="Arial" w:hAnsi="Arial" w:cs="Arial"/>
          <w:b/>
          <w:color w:val="000000" w:themeColor="text1"/>
          <w:sz w:val="20"/>
          <w:szCs w:val="20"/>
        </w:rPr>
        <w:t xml:space="preserve"> </w:t>
      </w:r>
      <w:r w:rsidR="00EC4EB4" w:rsidRPr="00250C82">
        <w:rPr>
          <w:rFonts w:ascii="Arial" w:hAnsi="Arial" w:cs="Arial"/>
          <w:b/>
          <w:color w:val="1F497D" w:themeColor="text2"/>
          <w:sz w:val="20"/>
          <w:szCs w:val="20"/>
        </w:rPr>
        <w:t>TOBB ULUSAL</w:t>
      </w:r>
    </w:p>
    <w:p w:rsidR="00F03134" w:rsidRPr="0048192D" w:rsidRDefault="00F03134" w:rsidP="0048192D">
      <w:pPr>
        <w:spacing w:after="0" w:line="240" w:lineRule="auto"/>
        <w:rPr>
          <w:rFonts w:ascii="Arial" w:hAnsi="Arial" w:cs="Arial"/>
          <w:b/>
          <w:color w:val="000000" w:themeColor="text1"/>
          <w:sz w:val="20"/>
          <w:szCs w:val="20"/>
        </w:rPr>
      </w:pPr>
    </w:p>
    <w:p w:rsidR="00F72DEF" w:rsidRPr="0048192D" w:rsidRDefault="002018E3" w:rsidP="0048192D">
      <w:pPr>
        <w:spacing w:after="0" w:line="240" w:lineRule="auto"/>
        <w:rPr>
          <w:rFonts w:ascii="Arial" w:hAnsi="Arial" w:cs="Arial"/>
          <w:b/>
          <w:color w:val="000000" w:themeColor="text1"/>
          <w:sz w:val="20"/>
          <w:szCs w:val="20"/>
        </w:rPr>
      </w:pPr>
      <w:r w:rsidRPr="0048192D">
        <w:rPr>
          <w:rFonts w:ascii="Arial" w:hAnsi="Arial" w:cs="Arial"/>
          <w:b/>
          <w:color w:val="000000" w:themeColor="text1"/>
          <w:sz w:val="20"/>
          <w:szCs w:val="20"/>
        </w:rPr>
        <w:t>4</w:t>
      </w:r>
      <w:r w:rsidR="00914ECE" w:rsidRPr="0048192D">
        <w:rPr>
          <w:rFonts w:ascii="Arial" w:hAnsi="Arial" w:cs="Arial"/>
          <w:b/>
          <w:color w:val="000000" w:themeColor="text1"/>
          <w:sz w:val="20"/>
          <w:szCs w:val="20"/>
        </w:rPr>
        <w:t>2-4</w:t>
      </w:r>
      <w:r w:rsidR="004B56A1" w:rsidRPr="0048192D">
        <w:rPr>
          <w:rFonts w:ascii="Arial" w:hAnsi="Arial" w:cs="Arial"/>
          <w:b/>
          <w:color w:val="000000" w:themeColor="text1"/>
          <w:sz w:val="20"/>
          <w:szCs w:val="20"/>
        </w:rPr>
        <w:t>3</w:t>
      </w:r>
      <w:r w:rsidR="00E46334" w:rsidRPr="0048192D">
        <w:rPr>
          <w:rFonts w:ascii="Arial" w:hAnsi="Arial" w:cs="Arial"/>
          <w:b/>
          <w:color w:val="000000" w:themeColor="text1"/>
          <w:sz w:val="20"/>
          <w:szCs w:val="20"/>
        </w:rPr>
        <w:t xml:space="preserve"> </w:t>
      </w:r>
      <w:r w:rsidR="00EC4EB4" w:rsidRPr="00250C82">
        <w:rPr>
          <w:rFonts w:ascii="Arial" w:hAnsi="Arial" w:cs="Arial"/>
          <w:b/>
          <w:color w:val="1F497D" w:themeColor="text2"/>
          <w:sz w:val="20"/>
          <w:szCs w:val="20"/>
        </w:rPr>
        <w:t xml:space="preserve">TOBB </w:t>
      </w:r>
      <w:r w:rsidR="00A70986" w:rsidRPr="00250C82">
        <w:rPr>
          <w:rFonts w:ascii="Arial" w:hAnsi="Arial" w:cs="Arial"/>
          <w:b/>
          <w:color w:val="1F497D" w:themeColor="text2"/>
          <w:sz w:val="20"/>
          <w:szCs w:val="20"/>
        </w:rPr>
        <w:t>ULUSLAR</w:t>
      </w:r>
      <w:r w:rsidR="004F652A" w:rsidRPr="00250C82">
        <w:rPr>
          <w:rFonts w:ascii="Arial" w:hAnsi="Arial" w:cs="Arial"/>
          <w:b/>
          <w:color w:val="1F497D" w:themeColor="text2"/>
          <w:sz w:val="20"/>
          <w:szCs w:val="20"/>
        </w:rPr>
        <w:t>ARASI</w:t>
      </w:r>
    </w:p>
    <w:p w:rsidR="005560D2" w:rsidRPr="0048192D" w:rsidRDefault="005560D2" w:rsidP="0048192D">
      <w:pPr>
        <w:shd w:val="clear" w:color="auto" w:fill="FFFFFF"/>
        <w:spacing w:after="0" w:line="240" w:lineRule="auto"/>
        <w:rPr>
          <w:rFonts w:ascii="Arial" w:eastAsia="Times New Roman" w:hAnsi="Arial" w:cs="Arial"/>
          <w:b/>
          <w:color w:val="000000"/>
          <w:sz w:val="20"/>
          <w:szCs w:val="20"/>
        </w:rPr>
      </w:pPr>
    </w:p>
    <w:p w:rsidR="004B56A1" w:rsidRPr="0048192D" w:rsidRDefault="004B56A1" w:rsidP="0048192D">
      <w:pPr>
        <w:shd w:val="clear" w:color="auto" w:fill="FFFFFF"/>
        <w:spacing w:after="0" w:line="240" w:lineRule="auto"/>
        <w:rPr>
          <w:rFonts w:ascii="Arial" w:eastAsia="Times New Roman" w:hAnsi="Arial" w:cs="Arial"/>
          <w:b/>
          <w:color w:val="000000"/>
          <w:sz w:val="20"/>
          <w:szCs w:val="20"/>
        </w:rPr>
      </w:pPr>
    </w:p>
    <w:p w:rsidR="004456C5" w:rsidRPr="0048192D" w:rsidRDefault="00407F6F" w:rsidP="0048192D">
      <w:pPr>
        <w:spacing w:after="0" w:line="240" w:lineRule="auto"/>
        <w:rPr>
          <w:rFonts w:ascii="Arial" w:hAnsi="Arial" w:cs="Arial"/>
          <w:b/>
          <w:sz w:val="20"/>
          <w:szCs w:val="20"/>
        </w:rPr>
      </w:pPr>
      <w:r w:rsidRPr="0048192D">
        <w:rPr>
          <w:rFonts w:ascii="Arial" w:hAnsi="Arial" w:cs="Arial"/>
          <w:b/>
          <w:sz w:val="20"/>
          <w:szCs w:val="20"/>
        </w:rPr>
        <w:t>4</w:t>
      </w:r>
      <w:r w:rsidR="004456C5" w:rsidRPr="0048192D">
        <w:rPr>
          <w:rFonts w:ascii="Arial" w:hAnsi="Arial" w:cs="Arial"/>
          <w:b/>
          <w:sz w:val="20"/>
          <w:szCs w:val="20"/>
        </w:rPr>
        <w:t>4-45</w:t>
      </w:r>
      <w:r w:rsidR="00E029CF" w:rsidRPr="0048192D">
        <w:rPr>
          <w:rFonts w:ascii="Arial" w:hAnsi="Arial" w:cs="Arial"/>
          <w:b/>
          <w:sz w:val="20"/>
          <w:szCs w:val="20"/>
        </w:rPr>
        <w:t xml:space="preserve"> </w:t>
      </w:r>
      <w:r w:rsidR="004456C5" w:rsidRPr="00250C82">
        <w:rPr>
          <w:rFonts w:ascii="Arial" w:hAnsi="Arial" w:cs="Arial"/>
          <w:b/>
          <w:color w:val="1F497D" w:themeColor="text2"/>
          <w:sz w:val="20"/>
          <w:szCs w:val="20"/>
        </w:rPr>
        <w:t>“KÖYDEKİ KADINLARI EVDEN ÇIKARDIK, GİRİŞİMCİ YAPTIK”</w:t>
      </w:r>
    </w:p>
    <w:p w:rsidR="008A217C" w:rsidRPr="0048192D" w:rsidRDefault="008A217C" w:rsidP="0048192D">
      <w:pPr>
        <w:spacing w:after="0" w:line="240" w:lineRule="auto"/>
        <w:rPr>
          <w:rFonts w:ascii="Arial" w:hAnsi="Arial" w:cs="Arial"/>
          <w:b/>
          <w:sz w:val="20"/>
          <w:szCs w:val="20"/>
        </w:rPr>
      </w:pPr>
    </w:p>
    <w:p w:rsidR="00F94A59" w:rsidRPr="0048192D" w:rsidRDefault="00F94A59" w:rsidP="0048192D">
      <w:pPr>
        <w:spacing w:after="0" w:line="240" w:lineRule="auto"/>
        <w:rPr>
          <w:rFonts w:ascii="Arial" w:hAnsi="Arial" w:cs="Arial"/>
          <w:b/>
          <w:sz w:val="20"/>
          <w:szCs w:val="20"/>
        </w:rPr>
      </w:pPr>
      <w:r w:rsidRPr="0048192D">
        <w:rPr>
          <w:rFonts w:ascii="Arial" w:hAnsi="Arial" w:cs="Arial"/>
          <w:b/>
          <w:sz w:val="20"/>
          <w:szCs w:val="20"/>
        </w:rPr>
        <w:t xml:space="preserve">46 </w:t>
      </w:r>
      <w:r w:rsidRPr="00250C82">
        <w:rPr>
          <w:rFonts w:ascii="Arial" w:hAnsi="Arial" w:cs="Arial"/>
          <w:b/>
          <w:color w:val="1F497D" w:themeColor="text2"/>
          <w:sz w:val="20"/>
          <w:szCs w:val="20"/>
        </w:rPr>
        <w:t>EGELİ KADIN GİRİŞİMCİLER MANİSA’DA BULUŞTU</w:t>
      </w:r>
    </w:p>
    <w:p w:rsidR="008A217C" w:rsidRPr="0048192D" w:rsidRDefault="008A217C" w:rsidP="0048192D">
      <w:pPr>
        <w:spacing w:after="0" w:line="240" w:lineRule="auto"/>
        <w:rPr>
          <w:rFonts w:ascii="Arial" w:hAnsi="Arial" w:cs="Arial"/>
          <w:b/>
          <w:sz w:val="20"/>
          <w:szCs w:val="20"/>
        </w:rPr>
      </w:pPr>
    </w:p>
    <w:p w:rsidR="00F94A59" w:rsidRPr="0048192D" w:rsidRDefault="00F94A59" w:rsidP="0048192D">
      <w:pPr>
        <w:pStyle w:val="NormalWeb"/>
        <w:rPr>
          <w:rFonts w:ascii="Arial" w:hAnsi="Arial" w:cs="Arial"/>
          <w:b/>
          <w:color w:val="1D2129"/>
          <w:sz w:val="20"/>
          <w:szCs w:val="20"/>
        </w:rPr>
      </w:pPr>
      <w:r w:rsidRPr="0048192D">
        <w:rPr>
          <w:rFonts w:ascii="Arial" w:hAnsi="Arial" w:cs="Arial"/>
          <w:b/>
          <w:color w:val="1D2129"/>
          <w:sz w:val="20"/>
          <w:szCs w:val="20"/>
        </w:rPr>
        <w:t>47 "</w:t>
      </w:r>
      <w:r w:rsidRPr="00250C82">
        <w:rPr>
          <w:rFonts w:ascii="Arial" w:hAnsi="Arial" w:cs="Arial"/>
          <w:b/>
          <w:color w:val="1F497D" w:themeColor="text2"/>
          <w:sz w:val="20"/>
          <w:szCs w:val="20"/>
        </w:rPr>
        <w:t>GELECEĞİ YAZAN KADINLAR" PROJESİ HAYATA GEÇTİ</w:t>
      </w:r>
    </w:p>
    <w:p w:rsidR="00F94A59" w:rsidRPr="0048192D" w:rsidRDefault="00F94A59" w:rsidP="0048192D">
      <w:pPr>
        <w:spacing w:after="0" w:line="240" w:lineRule="auto"/>
        <w:rPr>
          <w:rFonts w:ascii="Arial" w:hAnsi="Arial" w:cs="Arial"/>
          <w:b/>
          <w:sz w:val="20"/>
          <w:szCs w:val="20"/>
        </w:rPr>
      </w:pPr>
    </w:p>
    <w:p w:rsidR="00662A68" w:rsidRPr="0048192D" w:rsidRDefault="00240D0E" w:rsidP="0048192D">
      <w:pPr>
        <w:spacing w:after="0" w:line="240" w:lineRule="auto"/>
        <w:rPr>
          <w:rFonts w:ascii="Arial" w:hAnsi="Arial" w:cs="Arial"/>
          <w:b/>
          <w:color w:val="000000" w:themeColor="text1"/>
          <w:sz w:val="20"/>
          <w:szCs w:val="20"/>
        </w:rPr>
      </w:pPr>
      <w:r w:rsidRPr="0048192D">
        <w:rPr>
          <w:rFonts w:ascii="Arial" w:hAnsi="Arial" w:cs="Arial"/>
          <w:b/>
          <w:color w:val="000000" w:themeColor="text1"/>
          <w:sz w:val="20"/>
          <w:szCs w:val="20"/>
        </w:rPr>
        <w:t>49-51</w:t>
      </w:r>
      <w:r w:rsidR="002A5ACD" w:rsidRPr="0048192D">
        <w:rPr>
          <w:rFonts w:ascii="Arial" w:hAnsi="Arial" w:cs="Arial"/>
          <w:b/>
          <w:color w:val="000000" w:themeColor="text1"/>
          <w:sz w:val="20"/>
          <w:szCs w:val="20"/>
        </w:rPr>
        <w:t xml:space="preserve"> </w:t>
      </w:r>
      <w:r w:rsidR="00662A68" w:rsidRPr="0048192D">
        <w:rPr>
          <w:rFonts w:ascii="Arial" w:hAnsi="Arial" w:cs="Arial"/>
          <w:b/>
          <w:color w:val="000000" w:themeColor="text1"/>
          <w:sz w:val="20"/>
          <w:szCs w:val="20"/>
        </w:rPr>
        <w:t>KARİKANOMİ</w:t>
      </w:r>
    </w:p>
    <w:p w:rsidR="00240D0E" w:rsidRPr="0048192D" w:rsidRDefault="00240D0E" w:rsidP="0048192D">
      <w:pPr>
        <w:spacing w:after="0" w:line="240" w:lineRule="auto"/>
        <w:rPr>
          <w:rFonts w:ascii="Arial" w:hAnsi="Arial" w:cs="Arial"/>
          <w:color w:val="1F497D" w:themeColor="text2"/>
          <w:sz w:val="20"/>
          <w:szCs w:val="20"/>
        </w:rPr>
      </w:pPr>
      <w:r w:rsidRPr="0048192D">
        <w:rPr>
          <w:rFonts w:ascii="Arial" w:hAnsi="Arial" w:cs="Arial"/>
          <w:color w:val="1F497D" w:themeColor="text2"/>
          <w:sz w:val="20"/>
          <w:szCs w:val="20"/>
        </w:rPr>
        <w:t>Kitle fonlaması</w:t>
      </w:r>
    </w:p>
    <w:p w:rsidR="009C2D58" w:rsidRPr="0048192D" w:rsidRDefault="009C2D58" w:rsidP="0048192D">
      <w:pPr>
        <w:spacing w:after="0" w:line="240" w:lineRule="auto"/>
        <w:rPr>
          <w:rFonts w:ascii="Arial" w:hAnsi="Arial" w:cs="Arial"/>
          <w:b/>
          <w:color w:val="000000" w:themeColor="text1"/>
          <w:sz w:val="20"/>
          <w:szCs w:val="20"/>
        </w:rPr>
      </w:pPr>
    </w:p>
    <w:p w:rsidR="00940E2C" w:rsidRPr="0048192D" w:rsidRDefault="00940E2C" w:rsidP="0048192D">
      <w:pPr>
        <w:spacing w:after="0" w:line="240" w:lineRule="auto"/>
        <w:rPr>
          <w:rFonts w:ascii="Arial" w:hAnsi="Arial" w:cs="Arial"/>
          <w:b/>
          <w:sz w:val="20"/>
          <w:szCs w:val="20"/>
        </w:rPr>
      </w:pPr>
      <w:r w:rsidRPr="0048192D">
        <w:rPr>
          <w:rFonts w:ascii="Arial" w:hAnsi="Arial" w:cs="Arial"/>
          <w:b/>
          <w:sz w:val="20"/>
          <w:szCs w:val="20"/>
        </w:rPr>
        <w:t>52-</w:t>
      </w:r>
      <w:r w:rsidR="0048192D" w:rsidRPr="0048192D">
        <w:rPr>
          <w:rFonts w:ascii="Arial" w:hAnsi="Arial" w:cs="Arial"/>
          <w:b/>
          <w:sz w:val="20"/>
          <w:szCs w:val="20"/>
        </w:rPr>
        <w:t>57 EKONOMİK</w:t>
      </w:r>
      <w:r w:rsidRPr="0048192D">
        <w:rPr>
          <w:rFonts w:ascii="Arial" w:hAnsi="Arial" w:cs="Arial"/>
          <w:b/>
          <w:sz w:val="20"/>
          <w:szCs w:val="20"/>
        </w:rPr>
        <w:t xml:space="preserve"> KALKINMANIN KAHRAMANI KAHRAMANMARAŞ</w:t>
      </w:r>
    </w:p>
    <w:p w:rsidR="00940E2C" w:rsidRPr="0048192D" w:rsidRDefault="00940E2C" w:rsidP="0048192D">
      <w:pPr>
        <w:spacing w:after="0" w:line="240" w:lineRule="auto"/>
        <w:rPr>
          <w:rFonts w:ascii="Arial" w:hAnsi="Arial" w:cs="Arial"/>
          <w:color w:val="1F497D" w:themeColor="text2"/>
          <w:sz w:val="20"/>
          <w:szCs w:val="20"/>
        </w:rPr>
      </w:pPr>
      <w:r w:rsidRPr="0048192D">
        <w:rPr>
          <w:rFonts w:ascii="Arial" w:hAnsi="Arial" w:cs="Arial"/>
          <w:color w:val="1F497D" w:themeColor="text2"/>
          <w:sz w:val="20"/>
          <w:szCs w:val="20"/>
        </w:rPr>
        <w:t xml:space="preserve">Sanayide yatırım hamlesi başlatan Kahramanmaraş ekonomik kalkınmanın da kahramanı oldu. 5084 sayılı Teşvik Yasası, Kahramanmaraş’ta yeni bir yatırım hamlesi için önemli bir itici güç oluşturdu. Kent bu süreçte 20 milyar liralık reel sektör yatırımı ile ilave 100 bin kişilik istihdam sağladı. </w:t>
      </w:r>
    </w:p>
    <w:p w:rsidR="00D7204E" w:rsidRPr="0048192D" w:rsidRDefault="00D7204E" w:rsidP="0048192D">
      <w:pPr>
        <w:spacing w:after="0" w:line="240" w:lineRule="auto"/>
        <w:rPr>
          <w:rFonts w:ascii="Arial" w:eastAsia="Andale Sans UI" w:hAnsi="Arial" w:cs="Arial"/>
          <w:b/>
          <w:bCs/>
          <w:kern w:val="3"/>
          <w:sz w:val="20"/>
          <w:szCs w:val="20"/>
          <w:lang w:val="en-US" w:bidi="en-US"/>
        </w:rPr>
      </w:pPr>
    </w:p>
    <w:p w:rsidR="00940E2C" w:rsidRPr="0048192D" w:rsidRDefault="00C46283" w:rsidP="0048192D">
      <w:pPr>
        <w:spacing w:after="0" w:line="240" w:lineRule="auto"/>
        <w:rPr>
          <w:rFonts w:ascii="Arial" w:eastAsia="Andale Sans UI" w:hAnsi="Arial" w:cs="Arial"/>
          <w:b/>
          <w:bCs/>
          <w:kern w:val="3"/>
          <w:sz w:val="20"/>
          <w:szCs w:val="20"/>
          <w:lang w:val="en-US" w:bidi="en-US"/>
        </w:rPr>
      </w:pPr>
      <w:r w:rsidRPr="0048192D">
        <w:rPr>
          <w:rFonts w:ascii="Arial" w:eastAsia="Andale Sans UI" w:hAnsi="Arial" w:cs="Arial"/>
          <w:b/>
          <w:bCs/>
          <w:kern w:val="3"/>
          <w:sz w:val="20"/>
          <w:szCs w:val="20"/>
          <w:lang w:val="en-US" w:bidi="en-US"/>
        </w:rPr>
        <w:t xml:space="preserve">58-63 </w:t>
      </w:r>
      <w:r w:rsidRPr="0048192D">
        <w:rPr>
          <w:rFonts w:ascii="Arial" w:hAnsi="Arial" w:cs="Arial"/>
          <w:b/>
          <w:color w:val="1F497D" w:themeColor="text2"/>
          <w:sz w:val="20"/>
          <w:szCs w:val="20"/>
        </w:rPr>
        <w:t>İTHAL ARA MAL BAĞIMLILIĞI</w:t>
      </w:r>
    </w:p>
    <w:p w:rsidR="006A2066" w:rsidRPr="0048192D" w:rsidRDefault="006A2066" w:rsidP="0048192D">
      <w:pPr>
        <w:spacing w:after="0" w:line="240" w:lineRule="auto"/>
        <w:rPr>
          <w:rFonts w:ascii="Arial" w:eastAsia="Andale Sans UI" w:hAnsi="Arial" w:cs="Arial"/>
          <w:b/>
          <w:bCs/>
          <w:kern w:val="3"/>
          <w:sz w:val="20"/>
          <w:szCs w:val="20"/>
          <w:lang w:val="en-US" w:bidi="en-US"/>
        </w:rPr>
      </w:pPr>
    </w:p>
    <w:p w:rsidR="006F29F3" w:rsidRDefault="006F29F3" w:rsidP="0048192D">
      <w:pPr>
        <w:spacing w:after="0" w:line="240" w:lineRule="auto"/>
        <w:rPr>
          <w:rFonts w:ascii="Arial" w:hAnsi="Arial" w:cs="Arial"/>
          <w:b/>
          <w:sz w:val="20"/>
          <w:szCs w:val="20"/>
        </w:rPr>
      </w:pPr>
      <w:r w:rsidRPr="0048192D">
        <w:rPr>
          <w:rFonts w:ascii="Arial" w:eastAsia="Andale Sans UI" w:hAnsi="Arial" w:cs="Arial"/>
          <w:b/>
          <w:bCs/>
          <w:kern w:val="3"/>
          <w:sz w:val="20"/>
          <w:szCs w:val="20"/>
          <w:lang w:val="en-US" w:bidi="en-US"/>
        </w:rPr>
        <w:t xml:space="preserve">64-67 </w:t>
      </w:r>
      <w:r w:rsidRPr="0048192D">
        <w:rPr>
          <w:rFonts w:ascii="Arial" w:hAnsi="Arial" w:cs="Arial"/>
          <w:b/>
          <w:color w:val="1F497D" w:themeColor="text2"/>
          <w:sz w:val="20"/>
          <w:szCs w:val="20"/>
        </w:rPr>
        <w:t>ÜRETİM REFORM PAKETİ YÜKLERİ AZALTACAK</w:t>
      </w:r>
    </w:p>
    <w:p w:rsidR="0048192D" w:rsidRPr="0048192D" w:rsidRDefault="0048192D" w:rsidP="0048192D">
      <w:pPr>
        <w:spacing w:after="0" w:line="240" w:lineRule="auto"/>
        <w:rPr>
          <w:rFonts w:ascii="Arial" w:hAnsi="Arial" w:cs="Arial"/>
          <w:b/>
          <w:sz w:val="20"/>
          <w:szCs w:val="20"/>
        </w:rPr>
      </w:pPr>
    </w:p>
    <w:p w:rsidR="006F29F3" w:rsidRPr="0048192D" w:rsidRDefault="006F29F3" w:rsidP="0048192D">
      <w:pPr>
        <w:spacing w:after="0" w:line="240" w:lineRule="auto"/>
        <w:rPr>
          <w:rFonts w:ascii="Arial" w:hAnsi="Arial" w:cs="Arial"/>
          <w:b/>
          <w:color w:val="000000"/>
          <w:sz w:val="20"/>
          <w:szCs w:val="20"/>
        </w:rPr>
      </w:pPr>
      <w:r w:rsidRPr="0048192D">
        <w:rPr>
          <w:rFonts w:ascii="Arial" w:eastAsia="Andale Sans UI" w:hAnsi="Arial" w:cs="Arial"/>
          <w:b/>
          <w:bCs/>
          <w:kern w:val="3"/>
          <w:sz w:val="20"/>
          <w:szCs w:val="20"/>
          <w:lang w:val="en-US" w:bidi="en-US"/>
        </w:rPr>
        <w:t xml:space="preserve">68-73 </w:t>
      </w:r>
      <w:r w:rsidRPr="0048192D">
        <w:rPr>
          <w:rFonts w:ascii="Arial" w:hAnsi="Arial" w:cs="Arial"/>
          <w:b/>
          <w:color w:val="1F497D" w:themeColor="text2"/>
          <w:sz w:val="20"/>
          <w:szCs w:val="20"/>
        </w:rPr>
        <w:t>ÇELİK SERVİS MERKEZLERİ</w:t>
      </w:r>
      <w:r w:rsidRPr="0048192D">
        <w:rPr>
          <w:rFonts w:ascii="Arial" w:hAnsi="Arial" w:cs="Arial"/>
          <w:b/>
          <w:color w:val="000000"/>
          <w:sz w:val="20"/>
          <w:szCs w:val="20"/>
        </w:rPr>
        <w:t xml:space="preserve"> </w:t>
      </w:r>
    </w:p>
    <w:p w:rsidR="006F29F3" w:rsidRPr="0048192D" w:rsidRDefault="006F29F3" w:rsidP="0048192D">
      <w:pPr>
        <w:spacing w:after="0" w:line="240" w:lineRule="auto"/>
        <w:rPr>
          <w:rFonts w:ascii="Arial" w:eastAsia="Andale Sans UI" w:hAnsi="Arial" w:cs="Arial"/>
          <w:b/>
          <w:bCs/>
          <w:kern w:val="3"/>
          <w:sz w:val="20"/>
          <w:szCs w:val="20"/>
          <w:lang w:val="en-US" w:bidi="en-US"/>
        </w:rPr>
      </w:pPr>
    </w:p>
    <w:p w:rsidR="006F29F3" w:rsidRPr="0048192D" w:rsidRDefault="00C926F0" w:rsidP="0048192D">
      <w:pPr>
        <w:spacing w:after="0" w:line="240" w:lineRule="auto"/>
        <w:rPr>
          <w:rFonts w:ascii="Arial" w:eastAsia="Andale Sans UI" w:hAnsi="Arial" w:cs="Arial"/>
          <w:b/>
          <w:bCs/>
          <w:kern w:val="3"/>
          <w:sz w:val="20"/>
          <w:szCs w:val="20"/>
          <w:lang w:val="en-US" w:bidi="en-US"/>
        </w:rPr>
      </w:pPr>
      <w:r w:rsidRPr="0048192D">
        <w:rPr>
          <w:rFonts w:ascii="Arial" w:eastAsia="Andale Sans UI" w:hAnsi="Arial" w:cs="Arial"/>
          <w:b/>
          <w:bCs/>
          <w:kern w:val="3"/>
          <w:sz w:val="20"/>
          <w:szCs w:val="20"/>
          <w:lang w:val="en-US" w:bidi="en-US"/>
        </w:rPr>
        <w:t xml:space="preserve">74-77 </w:t>
      </w:r>
      <w:r w:rsidRPr="0048192D">
        <w:rPr>
          <w:rFonts w:ascii="Arial" w:hAnsi="Arial" w:cs="Arial"/>
          <w:b/>
          <w:color w:val="1F497D" w:themeColor="text2"/>
          <w:sz w:val="20"/>
          <w:szCs w:val="20"/>
        </w:rPr>
        <w:t>EKONOMİDE EN BÜYÜK KORKU SİYASİ RİSKLER!</w:t>
      </w:r>
    </w:p>
    <w:p w:rsidR="005762A2" w:rsidRPr="0048192D" w:rsidRDefault="005762A2" w:rsidP="0048192D">
      <w:pPr>
        <w:spacing w:after="0" w:line="240" w:lineRule="auto"/>
        <w:rPr>
          <w:rFonts w:ascii="Arial" w:eastAsia="Andale Sans UI" w:hAnsi="Arial" w:cs="Arial"/>
          <w:b/>
          <w:bCs/>
          <w:kern w:val="3"/>
          <w:sz w:val="20"/>
          <w:szCs w:val="20"/>
          <w:lang w:val="en-US" w:bidi="en-US"/>
        </w:rPr>
      </w:pPr>
    </w:p>
    <w:p w:rsidR="00C926F0" w:rsidRPr="0048192D" w:rsidRDefault="00C926F0" w:rsidP="0048192D">
      <w:pPr>
        <w:spacing w:after="0" w:line="240" w:lineRule="auto"/>
        <w:rPr>
          <w:rFonts w:ascii="Arial" w:hAnsi="Arial" w:cs="Arial"/>
          <w:b/>
          <w:color w:val="000000" w:themeColor="text1"/>
          <w:sz w:val="20"/>
          <w:szCs w:val="20"/>
        </w:rPr>
      </w:pPr>
      <w:r w:rsidRPr="0048192D">
        <w:rPr>
          <w:rFonts w:ascii="Arial" w:hAnsi="Arial" w:cs="Arial"/>
          <w:b/>
          <w:color w:val="000000" w:themeColor="text1"/>
          <w:sz w:val="20"/>
          <w:szCs w:val="20"/>
        </w:rPr>
        <w:t xml:space="preserve">78-81 </w:t>
      </w:r>
      <w:r w:rsidRPr="0048192D">
        <w:rPr>
          <w:rFonts w:ascii="Arial" w:hAnsi="Arial" w:cs="Arial"/>
          <w:b/>
          <w:color w:val="1F497D" w:themeColor="text2"/>
          <w:sz w:val="20"/>
          <w:szCs w:val="20"/>
        </w:rPr>
        <w:t xml:space="preserve">KAFA </w:t>
      </w:r>
      <w:r w:rsidR="0048192D" w:rsidRPr="0048192D">
        <w:rPr>
          <w:rFonts w:ascii="Arial" w:hAnsi="Arial" w:cs="Arial"/>
          <w:b/>
          <w:color w:val="1F497D" w:themeColor="text2"/>
          <w:sz w:val="20"/>
          <w:szCs w:val="20"/>
        </w:rPr>
        <w:t>KÂĞIDININ</w:t>
      </w:r>
      <w:r w:rsidRPr="0048192D">
        <w:rPr>
          <w:rFonts w:ascii="Arial" w:hAnsi="Arial" w:cs="Arial"/>
          <w:b/>
          <w:color w:val="1F497D" w:themeColor="text2"/>
          <w:sz w:val="20"/>
          <w:szCs w:val="20"/>
        </w:rPr>
        <w:t xml:space="preserve"> DİJİTAL DÖNÜŞÜMÜ VE HUKUKUN DURUMU</w:t>
      </w:r>
    </w:p>
    <w:p w:rsidR="00C926F0" w:rsidRPr="0048192D" w:rsidRDefault="00C926F0" w:rsidP="0048192D">
      <w:pPr>
        <w:widowControl w:val="0"/>
        <w:spacing w:after="0" w:line="240" w:lineRule="auto"/>
        <w:rPr>
          <w:rFonts w:ascii="Arial" w:hAnsi="Arial" w:cs="Arial"/>
          <w:b/>
          <w:sz w:val="20"/>
          <w:szCs w:val="20"/>
        </w:rPr>
      </w:pPr>
    </w:p>
    <w:p w:rsidR="00C926F0" w:rsidRPr="0048192D" w:rsidRDefault="00C926F0" w:rsidP="0048192D">
      <w:pPr>
        <w:spacing w:after="0" w:line="240" w:lineRule="auto"/>
        <w:rPr>
          <w:rFonts w:ascii="Arial" w:hAnsi="Arial" w:cs="Arial"/>
          <w:b/>
          <w:sz w:val="20"/>
          <w:szCs w:val="20"/>
        </w:rPr>
      </w:pPr>
      <w:r w:rsidRPr="0048192D">
        <w:rPr>
          <w:rFonts w:ascii="Arial" w:hAnsi="Arial" w:cs="Arial"/>
          <w:b/>
          <w:sz w:val="20"/>
          <w:szCs w:val="20"/>
        </w:rPr>
        <w:t>82-85 “DÖRT BÜYÜKLER” KÜÇÜLDÜKÇE KÜÇÜLÜYOR!</w:t>
      </w:r>
    </w:p>
    <w:p w:rsidR="00C926F0" w:rsidRPr="0048192D" w:rsidRDefault="00C926F0" w:rsidP="0048192D">
      <w:pPr>
        <w:spacing w:after="0" w:line="240" w:lineRule="auto"/>
        <w:rPr>
          <w:rFonts w:ascii="Arial" w:hAnsi="Arial" w:cs="Arial"/>
          <w:b/>
          <w:color w:val="1F497D" w:themeColor="text2"/>
          <w:sz w:val="20"/>
          <w:szCs w:val="20"/>
        </w:rPr>
      </w:pPr>
      <w:proofErr w:type="spellStart"/>
      <w:r w:rsidRPr="0048192D">
        <w:rPr>
          <w:rFonts w:ascii="Arial" w:hAnsi="Arial" w:cs="Arial"/>
          <w:b/>
          <w:color w:val="1F497D" w:themeColor="text2"/>
          <w:sz w:val="20"/>
          <w:szCs w:val="20"/>
        </w:rPr>
        <w:t>BİST’te</w:t>
      </w:r>
      <w:proofErr w:type="spellEnd"/>
      <w:r w:rsidRPr="0048192D">
        <w:rPr>
          <w:rFonts w:ascii="Arial" w:hAnsi="Arial" w:cs="Arial"/>
          <w:b/>
          <w:color w:val="1F497D" w:themeColor="text2"/>
          <w:sz w:val="20"/>
          <w:szCs w:val="20"/>
        </w:rPr>
        <w:t xml:space="preserve"> işlem gören dört büyük kulübün 2016 üçüncü çeyrek sonuçlarına göre bu kulüplerin </w:t>
      </w:r>
      <w:proofErr w:type="spellStart"/>
      <w:r w:rsidRPr="0048192D">
        <w:rPr>
          <w:rFonts w:ascii="Arial" w:hAnsi="Arial" w:cs="Arial"/>
          <w:b/>
          <w:color w:val="1F497D" w:themeColor="text2"/>
          <w:sz w:val="20"/>
          <w:szCs w:val="20"/>
        </w:rPr>
        <w:t>özkaynak</w:t>
      </w:r>
      <w:proofErr w:type="spellEnd"/>
      <w:r w:rsidRPr="0048192D">
        <w:rPr>
          <w:rFonts w:ascii="Arial" w:hAnsi="Arial" w:cs="Arial"/>
          <w:b/>
          <w:color w:val="1F497D" w:themeColor="text2"/>
          <w:sz w:val="20"/>
          <w:szCs w:val="20"/>
        </w:rPr>
        <w:t xml:space="preserve"> açıkları 2 milyar TL seviyesine ulaşmış durumda.  </w:t>
      </w:r>
    </w:p>
    <w:p w:rsidR="00C926F0" w:rsidRPr="0048192D" w:rsidRDefault="00C926F0" w:rsidP="0048192D">
      <w:pPr>
        <w:spacing w:after="0" w:line="240" w:lineRule="auto"/>
        <w:rPr>
          <w:rFonts w:ascii="Arial" w:eastAsia="Andale Sans UI" w:hAnsi="Arial" w:cs="Arial"/>
          <w:b/>
          <w:bCs/>
          <w:kern w:val="3"/>
          <w:sz w:val="20"/>
          <w:szCs w:val="20"/>
          <w:lang w:val="en-US" w:bidi="en-US"/>
        </w:rPr>
      </w:pPr>
    </w:p>
    <w:p w:rsidR="004C2939" w:rsidRDefault="00C926F0" w:rsidP="0048192D">
      <w:pPr>
        <w:spacing w:after="0" w:line="240" w:lineRule="auto"/>
        <w:rPr>
          <w:rFonts w:ascii="Arial" w:hAnsi="Arial" w:cs="Arial"/>
          <w:b/>
          <w:sz w:val="20"/>
          <w:szCs w:val="20"/>
        </w:rPr>
      </w:pPr>
      <w:r w:rsidRPr="0048192D">
        <w:rPr>
          <w:rFonts w:ascii="Arial" w:eastAsiaTheme="minorHAnsi" w:hAnsi="Arial" w:cs="Arial"/>
          <w:b/>
          <w:color w:val="000000" w:themeColor="text1"/>
          <w:sz w:val="20"/>
          <w:szCs w:val="20"/>
          <w:lang w:eastAsia="en-US"/>
        </w:rPr>
        <w:t xml:space="preserve">86-89 </w:t>
      </w:r>
      <w:r w:rsidRPr="0048192D">
        <w:rPr>
          <w:rFonts w:ascii="Arial" w:hAnsi="Arial" w:cs="Arial"/>
          <w:b/>
          <w:color w:val="1F497D" w:themeColor="text2"/>
          <w:sz w:val="20"/>
          <w:szCs w:val="20"/>
        </w:rPr>
        <w:t>TÜRKİYE, MÜSLÜMAN TURİSTİN GÖZDE ÜLKESİ</w:t>
      </w:r>
    </w:p>
    <w:p w:rsidR="0048192D" w:rsidRPr="0048192D" w:rsidRDefault="0048192D" w:rsidP="0048192D">
      <w:pPr>
        <w:spacing w:after="0" w:line="240" w:lineRule="auto"/>
        <w:rPr>
          <w:rFonts w:ascii="Arial" w:hAnsi="Arial" w:cs="Arial"/>
          <w:b/>
          <w:sz w:val="20"/>
          <w:szCs w:val="20"/>
        </w:rPr>
      </w:pPr>
    </w:p>
    <w:p w:rsidR="00BB740D" w:rsidRPr="0048192D" w:rsidRDefault="00BB740D" w:rsidP="0048192D">
      <w:pPr>
        <w:spacing w:after="0" w:line="240" w:lineRule="auto"/>
        <w:rPr>
          <w:rFonts w:ascii="Arial" w:hAnsi="Arial" w:cs="Arial"/>
          <w:b/>
          <w:color w:val="000000"/>
          <w:sz w:val="20"/>
          <w:szCs w:val="20"/>
        </w:rPr>
      </w:pPr>
      <w:r w:rsidRPr="0048192D">
        <w:rPr>
          <w:rFonts w:ascii="Arial" w:hAnsi="Arial" w:cs="Arial"/>
          <w:b/>
          <w:sz w:val="20"/>
          <w:szCs w:val="20"/>
        </w:rPr>
        <w:t xml:space="preserve">90-95 </w:t>
      </w:r>
      <w:r w:rsidRPr="0048192D">
        <w:rPr>
          <w:rFonts w:ascii="Arial" w:hAnsi="Arial" w:cs="Arial"/>
          <w:b/>
          <w:color w:val="000000"/>
          <w:sz w:val="20"/>
          <w:szCs w:val="20"/>
        </w:rPr>
        <w:t>SİBER SALDIRILARA KARŞI</w:t>
      </w:r>
      <w:r w:rsidR="0048192D">
        <w:rPr>
          <w:rFonts w:ascii="Arial" w:hAnsi="Arial" w:cs="Arial"/>
          <w:b/>
          <w:color w:val="000000"/>
          <w:sz w:val="20"/>
          <w:szCs w:val="20"/>
        </w:rPr>
        <w:t xml:space="preserve"> </w:t>
      </w:r>
      <w:r w:rsidRPr="0048192D">
        <w:rPr>
          <w:rFonts w:ascii="Arial" w:hAnsi="Arial" w:cs="Arial"/>
          <w:b/>
          <w:color w:val="000000"/>
          <w:sz w:val="20"/>
          <w:szCs w:val="20"/>
        </w:rPr>
        <w:t>ÖNLEMİNİZİ ALDINIZ MI?</w:t>
      </w:r>
    </w:p>
    <w:p w:rsidR="00BB740D" w:rsidRPr="0048192D" w:rsidRDefault="00BB740D" w:rsidP="0048192D">
      <w:pPr>
        <w:spacing w:after="0" w:line="240" w:lineRule="auto"/>
        <w:rPr>
          <w:rFonts w:ascii="Arial" w:hAnsi="Arial" w:cs="Arial"/>
          <w:color w:val="1F497D" w:themeColor="text2"/>
          <w:sz w:val="20"/>
          <w:szCs w:val="20"/>
        </w:rPr>
      </w:pPr>
      <w:proofErr w:type="spellStart"/>
      <w:r w:rsidRPr="0048192D">
        <w:rPr>
          <w:rFonts w:ascii="Arial" w:hAnsi="Arial" w:cs="Arial"/>
          <w:color w:val="1F497D" w:themeColor="text2"/>
          <w:sz w:val="20"/>
          <w:szCs w:val="20"/>
        </w:rPr>
        <w:t>WannaCry</w:t>
      </w:r>
      <w:proofErr w:type="spellEnd"/>
      <w:r w:rsidRPr="0048192D">
        <w:rPr>
          <w:rFonts w:ascii="Arial" w:hAnsi="Arial" w:cs="Arial"/>
          <w:color w:val="1F497D" w:themeColor="text2"/>
          <w:sz w:val="20"/>
          <w:szCs w:val="20"/>
        </w:rPr>
        <w:t xml:space="preserve"> isimli fidye yazılım programının Türkiye </w:t>
      </w:r>
      <w:proofErr w:type="gramStart"/>
      <w:r w:rsidRPr="0048192D">
        <w:rPr>
          <w:rFonts w:ascii="Arial" w:hAnsi="Arial" w:cs="Arial"/>
          <w:color w:val="1F497D" w:themeColor="text2"/>
          <w:sz w:val="20"/>
          <w:szCs w:val="20"/>
        </w:rPr>
        <w:t>dahil</w:t>
      </w:r>
      <w:proofErr w:type="gramEnd"/>
      <w:r w:rsidRPr="0048192D">
        <w:rPr>
          <w:rFonts w:ascii="Arial" w:hAnsi="Arial" w:cs="Arial"/>
          <w:color w:val="1F497D" w:themeColor="text2"/>
          <w:sz w:val="20"/>
          <w:szCs w:val="20"/>
        </w:rPr>
        <w:t xml:space="preserve"> tüm dünyada etkili olması, “Siber ve benzeri risklere karşı ne yapılabilir” sorusunu gündeme getirdi. Pratik önlemler yanında siber riskler sigortası ise şirketler için kalkan görevi görüyor.</w:t>
      </w:r>
    </w:p>
    <w:p w:rsidR="00BB740D" w:rsidRPr="0048192D" w:rsidRDefault="00BB740D" w:rsidP="0048192D">
      <w:pPr>
        <w:spacing w:after="0" w:line="240" w:lineRule="auto"/>
        <w:rPr>
          <w:rFonts w:ascii="Arial" w:eastAsiaTheme="minorHAnsi" w:hAnsi="Arial" w:cs="Arial"/>
          <w:b/>
          <w:color w:val="000000" w:themeColor="text1"/>
          <w:sz w:val="20"/>
          <w:szCs w:val="20"/>
          <w:lang w:eastAsia="en-US"/>
        </w:rPr>
      </w:pPr>
    </w:p>
    <w:p w:rsidR="00A85324" w:rsidRDefault="003F7E49" w:rsidP="0048192D">
      <w:pPr>
        <w:spacing w:after="0" w:line="240" w:lineRule="auto"/>
        <w:rPr>
          <w:rFonts w:ascii="Arial" w:eastAsiaTheme="minorHAnsi" w:hAnsi="Arial" w:cs="Arial"/>
          <w:b/>
          <w:color w:val="000000" w:themeColor="text1"/>
          <w:sz w:val="20"/>
          <w:szCs w:val="20"/>
          <w:lang w:eastAsia="en-US"/>
        </w:rPr>
      </w:pPr>
      <w:r w:rsidRPr="0048192D">
        <w:rPr>
          <w:rFonts w:ascii="Arial" w:eastAsiaTheme="minorHAnsi" w:hAnsi="Arial" w:cs="Arial"/>
          <w:b/>
          <w:color w:val="000000" w:themeColor="text1"/>
          <w:sz w:val="20"/>
          <w:szCs w:val="20"/>
          <w:lang w:eastAsia="en-US"/>
        </w:rPr>
        <w:t>96</w:t>
      </w:r>
      <w:r w:rsidR="00A85324" w:rsidRPr="0048192D">
        <w:rPr>
          <w:rFonts w:ascii="Arial" w:eastAsiaTheme="minorHAnsi" w:hAnsi="Arial" w:cs="Arial"/>
          <w:b/>
          <w:color w:val="000000" w:themeColor="text1"/>
          <w:sz w:val="20"/>
          <w:szCs w:val="20"/>
          <w:lang w:eastAsia="en-US"/>
        </w:rPr>
        <w:t xml:space="preserve"> </w:t>
      </w:r>
      <w:r w:rsidR="00A85324" w:rsidRPr="0048192D">
        <w:rPr>
          <w:rFonts w:ascii="Arial" w:eastAsiaTheme="minorHAnsi" w:hAnsi="Arial" w:cs="Arial"/>
          <w:b/>
          <w:color w:val="1F497D" w:themeColor="text2"/>
          <w:sz w:val="20"/>
          <w:szCs w:val="20"/>
          <w:lang w:eastAsia="en-US"/>
        </w:rPr>
        <w:t>TOBB ETÜ</w:t>
      </w:r>
    </w:p>
    <w:p w:rsidR="0048192D" w:rsidRPr="0048192D" w:rsidRDefault="0048192D" w:rsidP="0048192D">
      <w:pPr>
        <w:spacing w:after="0" w:line="240" w:lineRule="auto"/>
        <w:rPr>
          <w:rFonts w:ascii="Arial" w:eastAsiaTheme="minorHAnsi" w:hAnsi="Arial" w:cs="Arial"/>
          <w:b/>
          <w:color w:val="000000" w:themeColor="text1"/>
          <w:sz w:val="20"/>
          <w:szCs w:val="20"/>
          <w:lang w:eastAsia="en-US"/>
        </w:rPr>
      </w:pPr>
    </w:p>
    <w:p w:rsidR="003F7E49" w:rsidRPr="0048192D" w:rsidRDefault="003F7E49" w:rsidP="0048192D">
      <w:pPr>
        <w:spacing w:after="0" w:line="240" w:lineRule="auto"/>
        <w:rPr>
          <w:rFonts w:ascii="Arial" w:hAnsi="Arial" w:cs="Arial"/>
          <w:b/>
          <w:color w:val="1F497D" w:themeColor="text2"/>
          <w:sz w:val="20"/>
          <w:szCs w:val="20"/>
        </w:rPr>
      </w:pPr>
      <w:r w:rsidRPr="0048192D">
        <w:rPr>
          <w:rFonts w:ascii="Arial" w:eastAsiaTheme="minorHAnsi" w:hAnsi="Arial" w:cs="Arial"/>
          <w:b/>
          <w:color w:val="000000" w:themeColor="text1"/>
          <w:sz w:val="20"/>
          <w:szCs w:val="20"/>
          <w:lang w:eastAsia="en-US"/>
        </w:rPr>
        <w:t>97</w:t>
      </w:r>
      <w:r w:rsidRPr="0048192D">
        <w:rPr>
          <w:rFonts w:ascii="Arial" w:hAnsi="Arial" w:cs="Arial"/>
          <w:b/>
          <w:sz w:val="20"/>
          <w:szCs w:val="20"/>
        </w:rPr>
        <w:t xml:space="preserve"> </w:t>
      </w:r>
      <w:r w:rsidRPr="0048192D">
        <w:rPr>
          <w:rFonts w:ascii="Arial" w:hAnsi="Arial" w:cs="Arial"/>
          <w:b/>
          <w:color w:val="1F497D" w:themeColor="text2"/>
          <w:sz w:val="20"/>
          <w:szCs w:val="20"/>
        </w:rPr>
        <w:t>GELECEĞİN HUKUKÇULARI “TAHKİM” İÇİN YARIŞTI</w:t>
      </w:r>
    </w:p>
    <w:p w:rsidR="003F7E49" w:rsidRPr="0048192D" w:rsidRDefault="003F7E49" w:rsidP="0048192D">
      <w:pPr>
        <w:spacing w:after="0" w:line="240" w:lineRule="auto"/>
        <w:rPr>
          <w:rFonts w:ascii="Arial" w:eastAsiaTheme="minorHAnsi" w:hAnsi="Arial" w:cs="Arial"/>
          <w:b/>
          <w:color w:val="000000" w:themeColor="text1"/>
          <w:sz w:val="20"/>
          <w:szCs w:val="20"/>
          <w:lang w:eastAsia="en-US"/>
        </w:rPr>
      </w:pPr>
    </w:p>
    <w:p w:rsidR="004C2939" w:rsidRPr="0048192D" w:rsidRDefault="00460BCF" w:rsidP="0048192D">
      <w:pPr>
        <w:spacing w:after="0" w:line="240" w:lineRule="auto"/>
        <w:rPr>
          <w:rFonts w:ascii="Arial" w:hAnsi="Arial" w:cs="Arial"/>
          <w:b/>
          <w:sz w:val="20"/>
          <w:szCs w:val="20"/>
        </w:rPr>
      </w:pPr>
      <w:r w:rsidRPr="0048192D">
        <w:rPr>
          <w:rFonts w:ascii="Arial" w:hAnsi="Arial" w:cs="Arial"/>
          <w:b/>
          <w:sz w:val="20"/>
          <w:szCs w:val="20"/>
        </w:rPr>
        <w:t>9</w:t>
      </w:r>
      <w:r w:rsidR="003F7E49" w:rsidRPr="0048192D">
        <w:rPr>
          <w:rFonts w:ascii="Arial" w:hAnsi="Arial" w:cs="Arial"/>
          <w:b/>
          <w:sz w:val="20"/>
          <w:szCs w:val="20"/>
        </w:rPr>
        <w:t>8</w:t>
      </w:r>
      <w:r w:rsidRPr="0048192D">
        <w:rPr>
          <w:rFonts w:ascii="Arial" w:hAnsi="Arial" w:cs="Arial"/>
          <w:b/>
          <w:sz w:val="20"/>
          <w:szCs w:val="20"/>
        </w:rPr>
        <w:t>-9</w:t>
      </w:r>
      <w:r w:rsidR="003F7E49" w:rsidRPr="0048192D">
        <w:rPr>
          <w:rFonts w:ascii="Arial" w:hAnsi="Arial" w:cs="Arial"/>
          <w:b/>
          <w:sz w:val="20"/>
          <w:szCs w:val="20"/>
        </w:rPr>
        <w:t>9</w:t>
      </w:r>
      <w:r w:rsidRPr="0048192D">
        <w:rPr>
          <w:rFonts w:ascii="Arial" w:hAnsi="Arial" w:cs="Arial"/>
          <w:b/>
          <w:sz w:val="20"/>
          <w:szCs w:val="20"/>
        </w:rPr>
        <w:t xml:space="preserve"> </w:t>
      </w:r>
      <w:r w:rsidR="004C2939" w:rsidRPr="0048192D">
        <w:rPr>
          <w:rFonts w:ascii="Arial" w:hAnsi="Arial" w:cs="Arial"/>
          <w:b/>
          <w:sz w:val="20"/>
          <w:szCs w:val="20"/>
        </w:rPr>
        <w:t>ANALİZ</w:t>
      </w:r>
    </w:p>
    <w:p w:rsidR="003F7E49" w:rsidRPr="0048192D" w:rsidRDefault="003F7E49" w:rsidP="0048192D">
      <w:pPr>
        <w:spacing w:after="0" w:line="240" w:lineRule="auto"/>
        <w:rPr>
          <w:rFonts w:ascii="Arial" w:hAnsi="Arial" w:cs="Arial"/>
          <w:color w:val="1F497D" w:themeColor="text2"/>
          <w:sz w:val="20"/>
          <w:szCs w:val="20"/>
        </w:rPr>
      </w:pPr>
      <w:r w:rsidRPr="0048192D">
        <w:rPr>
          <w:rFonts w:ascii="Arial" w:hAnsi="Arial" w:cs="Arial"/>
          <w:color w:val="1F497D" w:themeColor="text2"/>
          <w:sz w:val="20"/>
          <w:szCs w:val="20"/>
        </w:rPr>
        <w:t>Stiglitz, yazısında ABD Başkanı Trump’ın görevde kaldığı sürece küresel ekonomiye tehdit oluşturacağını belirtiyor.</w:t>
      </w:r>
    </w:p>
    <w:p w:rsidR="003F7E49" w:rsidRPr="0048192D" w:rsidRDefault="003F7E49" w:rsidP="0048192D">
      <w:pPr>
        <w:pStyle w:val="NormalWeb"/>
        <w:rPr>
          <w:rFonts w:ascii="Arial" w:hAnsi="Arial" w:cs="Arial"/>
          <w:b/>
          <w:bCs/>
          <w:color w:val="000000"/>
          <w:sz w:val="20"/>
          <w:szCs w:val="20"/>
        </w:rPr>
      </w:pPr>
    </w:p>
    <w:p w:rsidR="004C2939" w:rsidRPr="0048192D" w:rsidRDefault="003F7E49" w:rsidP="0048192D">
      <w:pPr>
        <w:spacing w:after="0" w:line="240" w:lineRule="auto"/>
        <w:rPr>
          <w:rFonts w:ascii="Arial" w:hAnsi="Arial" w:cs="Arial"/>
          <w:b/>
          <w:sz w:val="20"/>
          <w:szCs w:val="20"/>
        </w:rPr>
      </w:pPr>
      <w:r w:rsidRPr="0048192D">
        <w:rPr>
          <w:rFonts w:ascii="Arial" w:hAnsi="Arial" w:cs="Arial"/>
          <w:b/>
          <w:sz w:val="20"/>
          <w:szCs w:val="20"/>
        </w:rPr>
        <w:t>100-101</w:t>
      </w:r>
      <w:r w:rsidR="00E53A36" w:rsidRPr="0048192D">
        <w:rPr>
          <w:rFonts w:ascii="Arial" w:hAnsi="Arial" w:cs="Arial"/>
          <w:b/>
          <w:sz w:val="20"/>
          <w:szCs w:val="20"/>
        </w:rPr>
        <w:t xml:space="preserve"> </w:t>
      </w:r>
      <w:r w:rsidR="004C2939" w:rsidRPr="0048192D">
        <w:rPr>
          <w:rFonts w:ascii="Arial" w:hAnsi="Arial" w:cs="Arial"/>
          <w:b/>
          <w:sz w:val="20"/>
          <w:szCs w:val="20"/>
        </w:rPr>
        <w:t>GÖRÜŞ</w:t>
      </w:r>
    </w:p>
    <w:p w:rsidR="003F7E49" w:rsidRPr="0048192D" w:rsidRDefault="003F7E49" w:rsidP="0048192D">
      <w:pPr>
        <w:spacing w:after="0" w:line="240" w:lineRule="auto"/>
        <w:rPr>
          <w:rFonts w:ascii="Arial" w:hAnsi="Arial" w:cs="Arial"/>
          <w:color w:val="1F497D" w:themeColor="text2"/>
          <w:sz w:val="20"/>
          <w:szCs w:val="20"/>
        </w:rPr>
      </w:pPr>
      <w:r w:rsidRPr="0048192D">
        <w:rPr>
          <w:rFonts w:ascii="Arial" w:hAnsi="Arial" w:cs="Arial"/>
          <w:color w:val="1F497D" w:themeColor="text2"/>
          <w:sz w:val="20"/>
          <w:szCs w:val="20"/>
        </w:rPr>
        <w:t>Sachs, köşesinde ABD’nin uyguladığı ekonomi politikalarının başarısız olduğunu örnekler vererek anlatıyor.</w:t>
      </w:r>
    </w:p>
    <w:p w:rsidR="004C2939" w:rsidRPr="0048192D" w:rsidRDefault="004C2939" w:rsidP="0048192D">
      <w:pPr>
        <w:spacing w:after="0" w:line="240" w:lineRule="auto"/>
        <w:rPr>
          <w:rFonts w:ascii="Arial" w:hAnsi="Arial" w:cs="Arial"/>
          <w:b/>
          <w:sz w:val="20"/>
          <w:szCs w:val="20"/>
        </w:rPr>
      </w:pPr>
    </w:p>
    <w:p w:rsidR="00E53A36" w:rsidRPr="0048192D" w:rsidRDefault="004C2939" w:rsidP="0048192D">
      <w:pPr>
        <w:spacing w:after="0" w:line="240" w:lineRule="auto"/>
        <w:rPr>
          <w:rFonts w:ascii="Arial" w:hAnsi="Arial" w:cs="Arial"/>
          <w:b/>
          <w:sz w:val="20"/>
          <w:szCs w:val="20"/>
        </w:rPr>
      </w:pPr>
      <w:r w:rsidRPr="0048192D">
        <w:rPr>
          <w:rFonts w:ascii="Arial" w:hAnsi="Arial" w:cs="Arial"/>
          <w:b/>
          <w:sz w:val="20"/>
          <w:szCs w:val="20"/>
        </w:rPr>
        <w:t>10</w:t>
      </w:r>
      <w:r w:rsidR="003F7E49" w:rsidRPr="0048192D">
        <w:rPr>
          <w:rFonts w:ascii="Arial" w:hAnsi="Arial" w:cs="Arial"/>
          <w:b/>
          <w:sz w:val="20"/>
          <w:szCs w:val="20"/>
        </w:rPr>
        <w:t>2</w:t>
      </w:r>
      <w:r w:rsidRPr="0048192D">
        <w:rPr>
          <w:rFonts w:ascii="Arial" w:hAnsi="Arial" w:cs="Arial"/>
          <w:b/>
          <w:sz w:val="20"/>
          <w:szCs w:val="20"/>
        </w:rPr>
        <w:t>-10</w:t>
      </w:r>
      <w:r w:rsidR="003F7E49" w:rsidRPr="0048192D">
        <w:rPr>
          <w:rFonts w:ascii="Arial" w:hAnsi="Arial" w:cs="Arial"/>
          <w:b/>
          <w:sz w:val="20"/>
          <w:szCs w:val="20"/>
        </w:rPr>
        <w:t>3</w:t>
      </w:r>
      <w:r w:rsidRPr="0048192D">
        <w:rPr>
          <w:rFonts w:ascii="Arial" w:hAnsi="Arial" w:cs="Arial"/>
          <w:b/>
          <w:sz w:val="20"/>
          <w:szCs w:val="20"/>
        </w:rPr>
        <w:t xml:space="preserve"> </w:t>
      </w:r>
      <w:r w:rsidR="00E53A36" w:rsidRPr="0048192D">
        <w:rPr>
          <w:rFonts w:ascii="Arial" w:hAnsi="Arial" w:cs="Arial"/>
          <w:b/>
          <w:sz w:val="20"/>
          <w:szCs w:val="20"/>
        </w:rPr>
        <w:t>YÖNETİM</w:t>
      </w:r>
    </w:p>
    <w:p w:rsidR="003F7E49" w:rsidRPr="0048192D" w:rsidRDefault="0048192D" w:rsidP="0048192D">
      <w:pPr>
        <w:spacing w:after="0" w:line="240" w:lineRule="auto"/>
        <w:rPr>
          <w:rFonts w:ascii="Arial" w:hAnsi="Arial" w:cs="Arial"/>
          <w:sz w:val="20"/>
          <w:szCs w:val="20"/>
        </w:rPr>
      </w:pPr>
      <w:r w:rsidRPr="0048192D">
        <w:rPr>
          <w:rFonts w:ascii="Arial" w:hAnsi="Arial" w:cs="Arial"/>
          <w:color w:val="1F497D" w:themeColor="text2"/>
          <w:sz w:val="20"/>
          <w:szCs w:val="20"/>
        </w:rPr>
        <w:t>Rüştü</w:t>
      </w:r>
      <w:r w:rsidR="003F7E49" w:rsidRPr="0048192D">
        <w:rPr>
          <w:rFonts w:ascii="Arial" w:hAnsi="Arial" w:cs="Arial"/>
          <w:color w:val="1F497D" w:themeColor="text2"/>
          <w:sz w:val="20"/>
          <w:szCs w:val="20"/>
        </w:rPr>
        <w:t xml:space="preserve"> Bozkurt köşesinde, yapısal reformlara ve verilerin önemine dikkat çekiyor</w:t>
      </w:r>
      <w:r w:rsidR="003F7E49" w:rsidRPr="0048192D">
        <w:rPr>
          <w:rFonts w:ascii="Arial" w:hAnsi="Arial" w:cs="Arial"/>
          <w:sz w:val="20"/>
          <w:szCs w:val="20"/>
        </w:rPr>
        <w:t>.</w:t>
      </w:r>
    </w:p>
    <w:p w:rsidR="0048192D" w:rsidRDefault="0048192D" w:rsidP="0048192D">
      <w:pPr>
        <w:pStyle w:val="Balk1"/>
        <w:spacing w:before="0" w:line="240" w:lineRule="auto"/>
        <w:rPr>
          <w:rFonts w:ascii="Arial" w:hAnsi="Arial" w:cs="Arial"/>
          <w:b/>
          <w:bCs/>
          <w:color w:val="000000" w:themeColor="text1"/>
          <w:sz w:val="20"/>
          <w:szCs w:val="20"/>
        </w:rPr>
      </w:pPr>
    </w:p>
    <w:p w:rsidR="003D0AE7" w:rsidRPr="0048192D" w:rsidRDefault="00C64699" w:rsidP="0048192D">
      <w:pPr>
        <w:pStyle w:val="Balk1"/>
        <w:spacing w:before="0" w:line="240" w:lineRule="auto"/>
        <w:rPr>
          <w:rFonts w:ascii="Arial" w:hAnsi="Arial" w:cs="Arial"/>
          <w:b/>
          <w:color w:val="000000" w:themeColor="text1"/>
          <w:sz w:val="20"/>
          <w:szCs w:val="20"/>
        </w:rPr>
      </w:pPr>
      <w:r w:rsidRPr="0048192D">
        <w:rPr>
          <w:rFonts w:ascii="Arial" w:hAnsi="Arial" w:cs="Arial"/>
          <w:b/>
          <w:bCs/>
          <w:color w:val="000000" w:themeColor="text1"/>
          <w:sz w:val="20"/>
          <w:szCs w:val="20"/>
        </w:rPr>
        <w:t>10</w:t>
      </w:r>
      <w:r w:rsidR="003F7E49" w:rsidRPr="0048192D">
        <w:rPr>
          <w:rFonts w:ascii="Arial" w:hAnsi="Arial" w:cs="Arial"/>
          <w:b/>
          <w:bCs/>
          <w:color w:val="000000" w:themeColor="text1"/>
          <w:sz w:val="20"/>
          <w:szCs w:val="20"/>
        </w:rPr>
        <w:t>4</w:t>
      </w:r>
      <w:r w:rsidRPr="0048192D">
        <w:rPr>
          <w:rFonts w:ascii="Arial" w:hAnsi="Arial" w:cs="Arial"/>
          <w:b/>
          <w:bCs/>
          <w:color w:val="000000" w:themeColor="text1"/>
          <w:sz w:val="20"/>
          <w:szCs w:val="20"/>
        </w:rPr>
        <w:t>-10</w:t>
      </w:r>
      <w:r w:rsidR="003F7E49" w:rsidRPr="0048192D">
        <w:rPr>
          <w:rFonts w:ascii="Arial" w:hAnsi="Arial" w:cs="Arial"/>
          <w:b/>
          <w:bCs/>
          <w:color w:val="000000" w:themeColor="text1"/>
          <w:sz w:val="20"/>
          <w:szCs w:val="20"/>
        </w:rPr>
        <w:t>5</w:t>
      </w:r>
      <w:r w:rsidR="003D0AE7" w:rsidRPr="0048192D">
        <w:rPr>
          <w:rFonts w:ascii="Arial" w:hAnsi="Arial" w:cs="Arial"/>
          <w:b/>
          <w:bCs/>
          <w:color w:val="000000" w:themeColor="text1"/>
          <w:sz w:val="20"/>
          <w:szCs w:val="20"/>
        </w:rPr>
        <w:t xml:space="preserve"> </w:t>
      </w:r>
      <w:r w:rsidR="00C961FC" w:rsidRPr="0048192D">
        <w:rPr>
          <w:rFonts w:ascii="Arial" w:hAnsi="Arial" w:cs="Arial"/>
          <w:b/>
          <w:color w:val="1F497D" w:themeColor="text2"/>
          <w:sz w:val="20"/>
          <w:szCs w:val="20"/>
        </w:rPr>
        <w:t>TEKNOLOJİ HABERLERİ</w:t>
      </w:r>
    </w:p>
    <w:p w:rsidR="00E65FCB" w:rsidRPr="0048192D" w:rsidRDefault="00E65FCB" w:rsidP="0048192D">
      <w:pPr>
        <w:autoSpaceDE w:val="0"/>
        <w:autoSpaceDN w:val="0"/>
        <w:adjustRightInd w:val="0"/>
        <w:spacing w:after="0" w:line="240" w:lineRule="auto"/>
        <w:rPr>
          <w:rFonts w:ascii="Arial" w:hAnsi="Arial" w:cs="Arial"/>
          <w:b/>
          <w:bCs/>
          <w:color w:val="000000" w:themeColor="text1"/>
          <w:sz w:val="20"/>
          <w:szCs w:val="20"/>
        </w:rPr>
      </w:pPr>
    </w:p>
    <w:p w:rsidR="00B21204" w:rsidRPr="0048192D" w:rsidRDefault="00C64699" w:rsidP="0048192D">
      <w:pPr>
        <w:spacing w:after="0" w:line="240" w:lineRule="auto"/>
        <w:rPr>
          <w:rFonts w:ascii="Arial" w:hAnsi="Arial" w:cs="Arial"/>
          <w:b/>
          <w:sz w:val="20"/>
          <w:szCs w:val="20"/>
        </w:rPr>
      </w:pPr>
      <w:r w:rsidRPr="0048192D">
        <w:rPr>
          <w:rFonts w:ascii="Arial" w:hAnsi="Arial" w:cs="Arial"/>
          <w:b/>
          <w:bCs/>
          <w:color w:val="000000" w:themeColor="text1"/>
          <w:sz w:val="20"/>
          <w:szCs w:val="20"/>
        </w:rPr>
        <w:t>10</w:t>
      </w:r>
      <w:r w:rsidR="003F7E49" w:rsidRPr="0048192D">
        <w:rPr>
          <w:rFonts w:ascii="Arial" w:hAnsi="Arial" w:cs="Arial"/>
          <w:b/>
          <w:bCs/>
          <w:color w:val="000000" w:themeColor="text1"/>
          <w:sz w:val="20"/>
          <w:szCs w:val="20"/>
        </w:rPr>
        <w:t>6</w:t>
      </w:r>
      <w:r w:rsidR="004C2939" w:rsidRPr="0048192D">
        <w:rPr>
          <w:rFonts w:ascii="Arial" w:hAnsi="Arial" w:cs="Arial"/>
          <w:b/>
          <w:bCs/>
          <w:color w:val="000000" w:themeColor="text1"/>
          <w:sz w:val="20"/>
          <w:szCs w:val="20"/>
        </w:rPr>
        <w:t>-10</w:t>
      </w:r>
      <w:r w:rsidR="003F7E49" w:rsidRPr="0048192D">
        <w:rPr>
          <w:rFonts w:ascii="Arial" w:hAnsi="Arial" w:cs="Arial"/>
          <w:b/>
          <w:bCs/>
          <w:color w:val="000000" w:themeColor="text1"/>
          <w:sz w:val="20"/>
          <w:szCs w:val="20"/>
        </w:rPr>
        <w:t>7</w:t>
      </w:r>
      <w:r w:rsidR="004C2939" w:rsidRPr="0048192D">
        <w:rPr>
          <w:rFonts w:ascii="Arial" w:hAnsi="Arial" w:cs="Arial"/>
          <w:b/>
          <w:bCs/>
          <w:color w:val="000000" w:themeColor="text1"/>
          <w:sz w:val="20"/>
          <w:szCs w:val="20"/>
        </w:rPr>
        <w:t xml:space="preserve"> </w:t>
      </w:r>
      <w:r w:rsidR="00B21204" w:rsidRPr="0048192D">
        <w:rPr>
          <w:rFonts w:ascii="Arial" w:hAnsi="Arial" w:cs="Arial"/>
          <w:b/>
          <w:color w:val="1F497D" w:themeColor="text2"/>
          <w:sz w:val="20"/>
          <w:szCs w:val="20"/>
        </w:rPr>
        <w:t>DİYABET VE KALP HASTALIKLARI</w:t>
      </w:r>
    </w:p>
    <w:p w:rsidR="00C64699" w:rsidRPr="0048192D" w:rsidRDefault="00C64699" w:rsidP="0048192D">
      <w:pPr>
        <w:autoSpaceDE w:val="0"/>
        <w:autoSpaceDN w:val="0"/>
        <w:adjustRightInd w:val="0"/>
        <w:spacing w:after="0" w:line="240" w:lineRule="auto"/>
        <w:rPr>
          <w:rFonts w:ascii="Arial" w:hAnsi="Arial" w:cs="Arial"/>
          <w:b/>
          <w:bCs/>
          <w:color w:val="000000" w:themeColor="text1"/>
          <w:sz w:val="20"/>
          <w:szCs w:val="20"/>
        </w:rPr>
      </w:pPr>
    </w:p>
    <w:p w:rsidR="00B21204" w:rsidRPr="0048192D" w:rsidRDefault="00B21204" w:rsidP="0048192D">
      <w:pPr>
        <w:spacing w:after="0" w:line="240" w:lineRule="auto"/>
        <w:rPr>
          <w:rFonts w:ascii="Arial" w:eastAsiaTheme="minorHAnsi" w:hAnsi="Arial" w:cs="Arial"/>
          <w:b/>
          <w:color w:val="000000" w:themeColor="text1"/>
          <w:sz w:val="20"/>
          <w:szCs w:val="20"/>
          <w:lang w:eastAsia="en-US"/>
        </w:rPr>
      </w:pPr>
      <w:r w:rsidRPr="0048192D">
        <w:rPr>
          <w:rFonts w:ascii="Arial" w:eastAsiaTheme="minorHAnsi" w:hAnsi="Arial" w:cs="Arial"/>
          <w:b/>
          <w:color w:val="000000" w:themeColor="text1"/>
          <w:sz w:val="20"/>
          <w:szCs w:val="20"/>
          <w:lang w:eastAsia="en-US"/>
        </w:rPr>
        <w:t xml:space="preserve">108 </w:t>
      </w:r>
      <w:r w:rsidRPr="0048192D">
        <w:rPr>
          <w:rFonts w:ascii="Arial" w:eastAsiaTheme="minorHAnsi" w:hAnsi="Arial" w:cs="Arial"/>
          <w:b/>
          <w:color w:val="1F497D" w:themeColor="text2"/>
          <w:sz w:val="20"/>
          <w:szCs w:val="20"/>
          <w:lang w:eastAsia="en-US"/>
        </w:rPr>
        <w:t>TOBB ETÜ MED</w:t>
      </w:r>
    </w:p>
    <w:p w:rsidR="00C64699" w:rsidRPr="0048192D" w:rsidRDefault="00C64699" w:rsidP="0048192D">
      <w:pPr>
        <w:spacing w:after="0" w:line="240" w:lineRule="auto"/>
        <w:rPr>
          <w:rFonts w:ascii="Arial" w:hAnsi="Arial" w:cs="Arial"/>
          <w:b/>
          <w:bCs/>
          <w:color w:val="000000" w:themeColor="text1"/>
          <w:sz w:val="20"/>
          <w:szCs w:val="20"/>
        </w:rPr>
      </w:pPr>
    </w:p>
    <w:p w:rsidR="00C64699" w:rsidRPr="0048192D" w:rsidRDefault="004C2939" w:rsidP="0048192D">
      <w:pPr>
        <w:spacing w:after="0" w:line="240" w:lineRule="auto"/>
        <w:rPr>
          <w:rFonts w:ascii="Arial" w:hAnsi="Arial" w:cs="Arial"/>
          <w:b/>
          <w:bCs/>
          <w:color w:val="000000" w:themeColor="text1"/>
          <w:sz w:val="20"/>
          <w:szCs w:val="20"/>
        </w:rPr>
      </w:pPr>
      <w:r w:rsidRPr="0048192D">
        <w:rPr>
          <w:rFonts w:ascii="Arial" w:hAnsi="Arial" w:cs="Arial"/>
          <w:b/>
          <w:bCs/>
          <w:color w:val="000000" w:themeColor="text1"/>
          <w:sz w:val="20"/>
          <w:szCs w:val="20"/>
        </w:rPr>
        <w:t>10</w:t>
      </w:r>
      <w:r w:rsidR="00B21204" w:rsidRPr="0048192D">
        <w:rPr>
          <w:rFonts w:ascii="Arial" w:hAnsi="Arial" w:cs="Arial"/>
          <w:b/>
          <w:bCs/>
          <w:color w:val="000000" w:themeColor="text1"/>
          <w:sz w:val="20"/>
          <w:szCs w:val="20"/>
        </w:rPr>
        <w:t>9</w:t>
      </w:r>
      <w:r w:rsidRPr="0048192D">
        <w:rPr>
          <w:rFonts w:ascii="Arial" w:hAnsi="Arial" w:cs="Arial"/>
          <w:b/>
          <w:bCs/>
          <w:color w:val="000000" w:themeColor="text1"/>
          <w:sz w:val="20"/>
          <w:szCs w:val="20"/>
        </w:rPr>
        <w:t>- 11</w:t>
      </w:r>
      <w:r w:rsidR="00B21204" w:rsidRPr="0048192D">
        <w:rPr>
          <w:rFonts w:ascii="Arial" w:hAnsi="Arial" w:cs="Arial"/>
          <w:b/>
          <w:bCs/>
          <w:color w:val="000000" w:themeColor="text1"/>
          <w:sz w:val="20"/>
          <w:szCs w:val="20"/>
        </w:rPr>
        <w:t>3</w:t>
      </w:r>
      <w:r w:rsidR="00C64699" w:rsidRPr="0048192D">
        <w:rPr>
          <w:rFonts w:ascii="Arial" w:hAnsi="Arial" w:cs="Arial"/>
          <w:b/>
          <w:bCs/>
          <w:color w:val="000000" w:themeColor="text1"/>
          <w:sz w:val="20"/>
          <w:szCs w:val="20"/>
        </w:rPr>
        <w:t xml:space="preserve"> </w:t>
      </w:r>
      <w:r w:rsidR="00C64699" w:rsidRPr="0048192D">
        <w:rPr>
          <w:rFonts w:ascii="Arial" w:hAnsi="Arial" w:cs="Arial"/>
          <w:b/>
          <w:bCs/>
          <w:color w:val="1F497D" w:themeColor="text2"/>
          <w:sz w:val="20"/>
          <w:szCs w:val="20"/>
        </w:rPr>
        <w:t>SEKTÖR MECLİSLERİ</w:t>
      </w:r>
      <w:r w:rsidR="007036A9" w:rsidRPr="0048192D">
        <w:rPr>
          <w:rFonts w:ascii="Arial" w:hAnsi="Arial" w:cs="Arial"/>
          <w:b/>
          <w:bCs/>
          <w:color w:val="1F497D" w:themeColor="text2"/>
          <w:sz w:val="20"/>
          <w:szCs w:val="20"/>
        </w:rPr>
        <w:t xml:space="preserve"> HABERLERİ</w:t>
      </w:r>
    </w:p>
    <w:p w:rsidR="004C2939" w:rsidRPr="0048192D" w:rsidRDefault="004C2939" w:rsidP="0048192D">
      <w:pPr>
        <w:autoSpaceDE w:val="0"/>
        <w:autoSpaceDN w:val="0"/>
        <w:adjustRightInd w:val="0"/>
        <w:spacing w:after="0" w:line="240" w:lineRule="auto"/>
        <w:rPr>
          <w:rFonts w:ascii="Arial" w:hAnsi="Arial" w:cs="Arial"/>
          <w:b/>
          <w:bCs/>
          <w:color w:val="000000" w:themeColor="text1"/>
          <w:sz w:val="20"/>
          <w:szCs w:val="20"/>
        </w:rPr>
      </w:pPr>
    </w:p>
    <w:p w:rsidR="002F0139" w:rsidRPr="0048192D" w:rsidRDefault="00AC35DA" w:rsidP="0048192D">
      <w:pPr>
        <w:spacing w:after="0" w:line="240" w:lineRule="auto"/>
        <w:rPr>
          <w:rFonts w:ascii="Arial" w:hAnsi="Arial" w:cs="Arial"/>
          <w:b/>
          <w:color w:val="000000" w:themeColor="text1"/>
          <w:sz w:val="20"/>
          <w:szCs w:val="20"/>
        </w:rPr>
      </w:pPr>
      <w:r w:rsidRPr="0048192D">
        <w:rPr>
          <w:rFonts w:ascii="Arial" w:hAnsi="Arial" w:cs="Arial"/>
          <w:b/>
          <w:color w:val="000000" w:themeColor="text1"/>
          <w:sz w:val="20"/>
          <w:szCs w:val="20"/>
        </w:rPr>
        <w:t>11</w:t>
      </w:r>
      <w:r w:rsidR="00B21204" w:rsidRPr="0048192D">
        <w:rPr>
          <w:rFonts w:ascii="Arial" w:hAnsi="Arial" w:cs="Arial"/>
          <w:b/>
          <w:color w:val="000000" w:themeColor="text1"/>
          <w:sz w:val="20"/>
          <w:szCs w:val="20"/>
        </w:rPr>
        <w:t>5</w:t>
      </w:r>
      <w:r w:rsidRPr="0048192D">
        <w:rPr>
          <w:rFonts w:ascii="Arial" w:hAnsi="Arial" w:cs="Arial"/>
          <w:b/>
          <w:color w:val="000000" w:themeColor="text1"/>
          <w:sz w:val="20"/>
          <w:szCs w:val="20"/>
        </w:rPr>
        <w:t>-12</w:t>
      </w:r>
      <w:r w:rsidR="00B21204" w:rsidRPr="0048192D">
        <w:rPr>
          <w:rFonts w:ascii="Arial" w:hAnsi="Arial" w:cs="Arial"/>
          <w:b/>
          <w:color w:val="000000" w:themeColor="text1"/>
          <w:sz w:val="20"/>
          <w:szCs w:val="20"/>
        </w:rPr>
        <w:t>0</w:t>
      </w:r>
      <w:r w:rsidR="007A256F" w:rsidRPr="0048192D">
        <w:rPr>
          <w:rFonts w:ascii="Arial" w:hAnsi="Arial" w:cs="Arial"/>
          <w:b/>
          <w:color w:val="000000" w:themeColor="text1"/>
          <w:sz w:val="20"/>
          <w:szCs w:val="20"/>
        </w:rPr>
        <w:t xml:space="preserve"> </w:t>
      </w:r>
      <w:r w:rsidR="00474187" w:rsidRPr="0048192D">
        <w:rPr>
          <w:rFonts w:ascii="Arial" w:hAnsi="Arial" w:cs="Arial"/>
          <w:b/>
          <w:color w:val="000000" w:themeColor="text1"/>
          <w:sz w:val="20"/>
          <w:szCs w:val="20"/>
        </w:rPr>
        <w:t>ODALAR VE BORSALARDAN HABERLER</w:t>
      </w:r>
    </w:p>
    <w:tbl>
      <w:tblPr>
        <w:tblW w:w="4831" w:type="pct"/>
        <w:tblCellSpacing w:w="0" w:type="dxa"/>
        <w:tblCellMar>
          <w:left w:w="0" w:type="dxa"/>
          <w:right w:w="0" w:type="dxa"/>
        </w:tblCellMar>
        <w:tblLook w:val="04A0" w:firstRow="1" w:lastRow="0" w:firstColumn="1" w:lastColumn="0" w:noHBand="0" w:noVBand="1"/>
      </w:tblPr>
      <w:tblGrid>
        <w:gridCol w:w="8760"/>
      </w:tblGrid>
      <w:tr w:rsidR="00914ECE" w:rsidRPr="0048192D" w:rsidTr="00914ECE">
        <w:trPr>
          <w:tblCellSpacing w:w="0" w:type="dxa"/>
        </w:trPr>
        <w:tc>
          <w:tcPr>
            <w:tcW w:w="5000" w:type="pct"/>
            <w:hideMark/>
          </w:tcPr>
          <w:p w:rsidR="00914ECE" w:rsidRPr="0048192D" w:rsidRDefault="00914ECE" w:rsidP="0048192D">
            <w:pPr>
              <w:spacing w:after="0" w:line="240" w:lineRule="auto"/>
              <w:rPr>
                <w:rFonts w:ascii="Arial" w:eastAsia="Times New Roman" w:hAnsi="Arial" w:cs="Arial"/>
                <w:b/>
                <w:sz w:val="20"/>
                <w:szCs w:val="20"/>
              </w:rPr>
            </w:pPr>
          </w:p>
        </w:tc>
      </w:tr>
    </w:tbl>
    <w:p w:rsidR="00541614" w:rsidRPr="0048192D" w:rsidRDefault="00541614" w:rsidP="0048192D">
      <w:pPr>
        <w:pStyle w:val="ListeParagraf"/>
        <w:numPr>
          <w:ilvl w:val="0"/>
          <w:numId w:val="8"/>
        </w:numPr>
        <w:spacing w:after="0" w:line="240" w:lineRule="auto"/>
        <w:ind w:left="142" w:hanging="153"/>
        <w:rPr>
          <w:rFonts w:ascii="Arial" w:eastAsia="Times New Roman" w:hAnsi="Arial" w:cs="Arial"/>
          <w:color w:val="1F497D" w:themeColor="text2"/>
          <w:sz w:val="20"/>
          <w:szCs w:val="20"/>
        </w:rPr>
      </w:pPr>
      <w:r w:rsidRPr="0048192D">
        <w:rPr>
          <w:rFonts w:ascii="Arial" w:eastAsia="Times New Roman" w:hAnsi="Arial" w:cs="Arial"/>
          <w:color w:val="1F497D" w:themeColor="text2"/>
          <w:sz w:val="20"/>
          <w:szCs w:val="20"/>
        </w:rPr>
        <w:t>Karacabey TSO, Karacabey’in geleceğini kitaplaştırdı</w:t>
      </w:r>
    </w:p>
    <w:p w:rsidR="00541614" w:rsidRPr="0048192D" w:rsidRDefault="00541614" w:rsidP="0048192D">
      <w:pPr>
        <w:pStyle w:val="ListeParagraf"/>
        <w:numPr>
          <w:ilvl w:val="0"/>
          <w:numId w:val="8"/>
        </w:numPr>
        <w:spacing w:after="0" w:line="240" w:lineRule="auto"/>
        <w:ind w:left="142" w:hanging="153"/>
        <w:rPr>
          <w:rFonts w:ascii="Arial" w:eastAsia="Times New Roman" w:hAnsi="Arial" w:cs="Arial"/>
          <w:color w:val="1F497D" w:themeColor="text2"/>
          <w:sz w:val="20"/>
          <w:szCs w:val="20"/>
        </w:rPr>
      </w:pPr>
      <w:r w:rsidRPr="0048192D">
        <w:rPr>
          <w:rFonts w:ascii="Arial" w:eastAsia="Times New Roman" w:hAnsi="Arial" w:cs="Arial"/>
          <w:color w:val="1F497D" w:themeColor="text2"/>
          <w:sz w:val="20"/>
          <w:szCs w:val="20"/>
        </w:rPr>
        <w:t>Zonguldak Çaycuma Seracılık İhtisas OSB tamamlanıyor</w:t>
      </w:r>
    </w:p>
    <w:p w:rsidR="00541614" w:rsidRPr="0048192D" w:rsidRDefault="00541614" w:rsidP="0048192D">
      <w:pPr>
        <w:pStyle w:val="ListeParagraf"/>
        <w:numPr>
          <w:ilvl w:val="0"/>
          <w:numId w:val="8"/>
        </w:numPr>
        <w:spacing w:after="0" w:line="240" w:lineRule="auto"/>
        <w:ind w:left="142" w:hanging="153"/>
        <w:rPr>
          <w:rFonts w:ascii="Arial" w:eastAsia="Times New Roman" w:hAnsi="Arial" w:cs="Arial"/>
          <w:color w:val="1F497D" w:themeColor="text2"/>
          <w:sz w:val="20"/>
          <w:szCs w:val="20"/>
        </w:rPr>
      </w:pPr>
      <w:r w:rsidRPr="0048192D">
        <w:rPr>
          <w:rFonts w:ascii="Arial" w:eastAsia="Times New Roman" w:hAnsi="Arial" w:cs="Arial"/>
          <w:color w:val="1F497D" w:themeColor="text2"/>
          <w:sz w:val="20"/>
          <w:szCs w:val="20"/>
        </w:rPr>
        <w:t>Iğdır TSO’dan kadın girişimcilere finansman ve danışmanlık Desteği</w:t>
      </w:r>
    </w:p>
    <w:p w:rsidR="00541614" w:rsidRPr="0048192D" w:rsidRDefault="00541614" w:rsidP="0048192D">
      <w:pPr>
        <w:pStyle w:val="ListeParagraf"/>
        <w:numPr>
          <w:ilvl w:val="0"/>
          <w:numId w:val="8"/>
        </w:numPr>
        <w:spacing w:after="0" w:line="240" w:lineRule="auto"/>
        <w:ind w:left="142" w:hanging="153"/>
        <w:rPr>
          <w:rFonts w:ascii="Arial" w:eastAsia="Times New Roman" w:hAnsi="Arial" w:cs="Arial"/>
          <w:color w:val="1F497D" w:themeColor="text2"/>
          <w:sz w:val="20"/>
          <w:szCs w:val="20"/>
        </w:rPr>
      </w:pPr>
      <w:r w:rsidRPr="0048192D">
        <w:rPr>
          <w:rFonts w:ascii="Arial" w:eastAsia="Times New Roman" w:hAnsi="Arial" w:cs="Arial"/>
          <w:color w:val="1F497D" w:themeColor="text2"/>
          <w:sz w:val="20"/>
          <w:szCs w:val="20"/>
        </w:rPr>
        <w:t>Fethiye TSO bilime ev sahipliği yapıyor</w:t>
      </w:r>
    </w:p>
    <w:p w:rsidR="00541614" w:rsidRPr="0048192D" w:rsidRDefault="00541614" w:rsidP="0048192D">
      <w:pPr>
        <w:pStyle w:val="ListeParagraf"/>
        <w:numPr>
          <w:ilvl w:val="0"/>
          <w:numId w:val="8"/>
        </w:numPr>
        <w:spacing w:after="0" w:line="240" w:lineRule="auto"/>
        <w:ind w:left="142" w:hanging="153"/>
        <w:rPr>
          <w:rFonts w:ascii="Arial" w:eastAsia="Times New Roman" w:hAnsi="Arial" w:cs="Arial"/>
          <w:color w:val="1F497D" w:themeColor="text2"/>
          <w:sz w:val="20"/>
          <w:szCs w:val="20"/>
        </w:rPr>
      </w:pPr>
      <w:r w:rsidRPr="0048192D">
        <w:rPr>
          <w:rFonts w:ascii="Arial" w:eastAsia="Times New Roman" w:hAnsi="Arial" w:cs="Arial"/>
          <w:color w:val="1F497D" w:themeColor="text2"/>
          <w:sz w:val="20"/>
          <w:szCs w:val="20"/>
        </w:rPr>
        <w:t xml:space="preserve">Marmaris </w:t>
      </w:r>
      <w:proofErr w:type="spellStart"/>
      <w:r w:rsidRPr="0048192D">
        <w:rPr>
          <w:rFonts w:ascii="Arial" w:eastAsia="Times New Roman" w:hAnsi="Arial" w:cs="Arial"/>
          <w:color w:val="1F497D" w:themeColor="text2"/>
          <w:sz w:val="20"/>
          <w:szCs w:val="20"/>
        </w:rPr>
        <w:t>TO’dan</w:t>
      </w:r>
      <w:proofErr w:type="spellEnd"/>
      <w:r w:rsidRPr="0048192D">
        <w:rPr>
          <w:rFonts w:ascii="Arial" w:eastAsia="Times New Roman" w:hAnsi="Arial" w:cs="Arial"/>
          <w:color w:val="1F497D" w:themeColor="text2"/>
          <w:sz w:val="20"/>
          <w:szCs w:val="20"/>
        </w:rPr>
        <w:t xml:space="preserve"> dalış turizmine büyük destek</w:t>
      </w:r>
    </w:p>
    <w:p w:rsidR="00541614" w:rsidRPr="0048192D" w:rsidRDefault="00541614" w:rsidP="0048192D">
      <w:pPr>
        <w:pStyle w:val="ListeParagraf"/>
        <w:numPr>
          <w:ilvl w:val="0"/>
          <w:numId w:val="8"/>
        </w:numPr>
        <w:spacing w:after="0" w:line="240" w:lineRule="auto"/>
        <w:ind w:left="142" w:hanging="153"/>
        <w:rPr>
          <w:rFonts w:ascii="Arial" w:eastAsia="Times New Roman" w:hAnsi="Arial" w:cs="Arial"/>
          <w:color w:val="1F497D" w:themeColor="text2"/>
          <w:sz w:val="20"/>
          <w:szCs w:val="20"/>
        </w:rPr>
      </w:pPr>
      <w:r w:rsidRPr="0048192D">
        <w:rPr>
          <w:rFonts w:ascii="Arial" w:eastAsia="Times New Roman" w:hAnsi="Arial" w:cs="Arial"/>
          <w:color w:val="1F497D" w:themeColor="text2"/>
          <w:sz w:val="20"/>
          <w:szCs w:val="20"/>
        </w:rPr>
        <w:t>Gümüşhane TSO’da ‘Mesleki Yeterlilik Belgesi’ sınavları </w:t>
      </w:r>
    </w:p>
    <w:p w:rsidR="00541614" w:rsidRPr="0048192D" w:rsidRDefault="00541614" w:rsidP="0048192D">
      <w:pPr>
        <w:pStyle w:val="ListeParagraf"/>
        <w:numPr>
          <w:ilvl w:val="0"/>
          <w:numId w:val="8"/>
        </w:numPr>
        <w:spacing w:after="0" w:line="240" w:lineRule="auto"/>
        <w:ind w:left="142" w:hanging="153"/>
        <w:rPr>
          <w:rFonts w:ascii="Arial" w:eastAsia="Times New Roman" w:hAnsi="Arial" w:cs="Arial"/>
          <w:color w:val="1F497D" w:themeColor="text2"/>
          <w:sz w:val="20"/>
          <w:szCs w:val="20"/>
        </w:rPr>
      </w:pPr>
      <w:r w:rsidRPr="0048192D">
        <w:rPr>
          <w:rFonts w:ascii="Arial" w:eastAsia="Times New Roman" w:hAnsi="Arial" w:cs="Arial"/>
          <w:color w:val="1F497D" w:themeColor="text2"/>
          <w:sz w:val="20"/>
          <w:szCs w:val="20"/>
        </w:rPr>
        <w:t>Selçuk TO, Ortodoks dünyasını ağırladı</w:t>
      </w:r>
    </w:p>
    <w:p w:rsidR="00541614" w:rsidRPr="0048192D" w:rsidRDefault="00541614" w:rsidP="0048192D">
      <w:pPr>
        <w:pStyle w:val="ListeParagraf"/>
        <w:numPr>
          <w:ilvl w:val="0"/>
          <w:numId w:val="8"/>
        </w:numPr>
        <w:spacing w:after="0" w:line="240" w:lineRule="auto"/>
        <w:ind w:left="142" w:hanging="153"/>
        <w:rPr>
          <w:rFonts w:ascii="Arial" w:eastAsia="Times New Roman" w:hAnsi="Arial" w:cs="Arial"/>
          <w:color w:val="1F497D" w:themeColor="text2"/>
          <w:sz w:val="20"/>
          <w:szCs w:val="20"/>
        </w:rPr>
      </w:pPr>
      <w:r w:rsidRPr="0048192D">
        <w:rPr>
          <w:rFonts w:ascii="Arial" w:eastAsia="Times New Roman" w:hAnsi="Arial" w:cs="Arial"/>
          <w:color w:val="1F497D" w:themeColor="text2"/>
          <w:sz w:val="20"/>
          <w:szCs w:val="20"/>
        </w:rPr>
        <w:t xml:space="preserve">2. </w:t>
      </w:r>
      <w:proofErr w:type="spellStart"/>
      <w:r w:rsidRPr="0048192D">
        <w:rPr>
          <w:rFonts w:ascii="Arial" w:eastAsia="Times New Roman" w:hAnsi="Arial" w:cs="Arial"/>
          <w:color w:val="1F497D" w:themeColor="text2"/>
          <w:sz w:val="20"/>
          <w:szCs w:val="20"/>
        </w:rPr>
        <w:t>Polagri</w:t>
      </w:r>
      <w:proofErr w:type="spellEnd"/>
      <w:r w:rsidRPr="0048192D">
        <w:rPr>
          <w:rFonts w:ascii="Arial" w:eastAsia="Times New Roman" w:hAnsi="Arial" w:cs="Arial"/>
          <w:color w:val="1F497D" w:themeColor="text2"/>
          <w:sz w:val="20"/>
          <w:szCs w:val="20"/>
        </w:rPr>
        <w:t xml:space="preserve"> Tarım Fuarı büyük ilgi gördü</w:t>
      </w:r>
    </w:p>
    <w:p w:rsidR="00541614" w:rsidRPr="0048192D" w:rsidRDefault="00541614" w:rsidP="0048192D">
      <w:pPr>
        <w:pStyle w:val="ListeParagraf"/>
        <w:numPr>
          <w:ilvl w:val="0"/>
          <w:numId w:val="8"/>
        </w:numPr>
        <w:spacing w:after="0" w:line="240" w:lineRule="auto"/>
        <w:ind w:left="142" w:hanging="153"/>
        <w:rPr>
          <w:rFonts w:ascii="Arial" w:hAnsi="Arial" w:cs="Arial"/>
          <w:color w:val="1F497D" w:themeColor="text2"/>
          <w:sz w:val="20"/>
          <w:szCs w:val="20"/>
        </w:rPr>
      </w:pPr>
      <w:r w:rsidRPr="0048192D">
        <w:rPr>
          <w:rFonts w:ascii="Arial" w:eastAsia="Times New Roman" w:hAnsi="Arial" w:cs="Arial"/>
          <w:color w:val="1F497D" w:themeColor="text2"/>
          <w:sz w:val="20"/>
          <w:szCs w:val="20"/>
        </w:rPr>
        <w:t>Mardin’in yol haritası çıkarıldı</w:t>
      </w:r>
    </w:p>
    <w:p w:rsidR="00B21204" w:rsidRPr="0048192D" w:rsidRDefault="00B21204" w:rsidP="0048192D">
      <w:pPr>
        <w:spacing w:after="0" w:line="240" w:lineRule="auto"/>
        <w:rPr>
          <w:rFonts w:ascii="Arial" w:hAnsi="Arial" w:cs="Arial"/>
          <w:b/>
          <w:color w:val="000000" w:themeColor="text1"/>
          <w:sz w:val="20"/>
          <w:szCs w:val="20"/>
        </w:rPr>
      </w:pPr>
    </w:p>
    <w:p w:rsidR="00593896" w:rsidRPr="0048192D" w:rsidRDefault="00593896" w:rsidP="0048192D">
      <w:pPr>
        <w:spacing w:after="0" w:line="240" w:lineRule="auto"/>
        <w:rPr>
          <w:rFonts w:ascii="Arial" w:hAnsi="Arial" w:cs="Arial"/>
          <w:b/>
          <w:color w:val="000000" w:themeColor="text1"/>
          <w:sz w:val="20"/>
          <w:szCs w:val="20"/>
        </w:rPr>
      </w:pPr>
      <w:r w:rsidRPr="0048192D">
        <w:rPr>
          <w:rFonts w:ascii="Arial" w:hAnsi="Arial" w:cs="Arial"/>
          <w:b/>
          <w:color w:val="000000" w:themeColor="text1"/>
          <w:sz w:val="20"/>
          <w:szCs w:val="20"/>
        </w:rPr>
        <w:t>123</w:t>
      </w:r>
      <w:r w:rsidR="00FC4855" w:rsidRPr="0048192D">
        <w:rPr>
          <w:rFonts w:ascii="Arial" w:hAnsi="Arial" w:cs="Arial"/>
          <w:b/>
          <w:color w:val="000000" w:themeColor="text1"/>
          <w:sz w:val="20"/>
          <w:szCs w:val="20"/>
        </w:rPr>
        <w:t>-127</w:t>
      </w:r>
      <w:r w:rsidRPr="0048192D">
        <w:rPr>
          <w:rFonts w:ascii="Arial" w:hAnsi="Arial" w:cs="Arial"/>
          <w:b/>
          <w:color w:val="000000" w:themeColor="text1"/>
          <w:sz w:val="20"/>
          <w:szCs w:val="20"/>
        </w:rPr>
        <w:t xml:space="preserve"> </w:t>
      </w:r>
      <w:r w:rsidRPr="0048192D">
        <w:rPr>
          <w:rFonts w:ascii="Arial" w:hAnsi="Arial" w:cs="Arial"/>
          <w:b/>
          <w:color w:val="1F497D" w:themeColor="text2"/>
          <w:sz w:val="20"/>
          <w:szCs w:val="20"/>
        </w:rPr>
        <w:t>GÖSTERGELER</w:t>
      </w:r>
    </w:p>
    <w:p w:rsidR="007A069B" w:rsidRPr="0048192D" w:rsidRDefault="007A069B" w:rsidP="0048192D">
      <w:pPr>
        <w:spacing w:after="0" w:line="240" w:lineRule="auto"/>
        <w:rPr>
          <w:rFonts w:ascii="Arial" w:hAnsi="Arial" w:cs="Arial"/>
          <w:b/>
          <w:color w:val="000000" w:themeColor="text1"/>
          <w:sz w:val="20"/>
          <w:szCs w:val="20"/>
        </w:rPr>
      </w:pPr>
    </w:p>
    <w:p w:rsidR="00593896" w:rsidRPr="0048192D" w:rsidRDefault="00593896" w:rsidP="0048192D">
      <w:pPr>
        <w:spacing w:after="0" w:line="240" w:lineRule="auto"/>
        <w:rPr>
          <w:rFonts w:ascii="Arial" w:hAnsi="Arial" w:cs="Arial"/>
          <w:color w:val="000000" w:themeColor="text1"/>
          <w:sz w:val="20"/>
          <w:szCs w:val="20"/>
        </w:rPr>
      </w:pPr>
      <w:r w:rsidRPr="0048192D">
        <w:rPr>
          <w:rFonts w:ascii="Arial" w:hAnsi="Arial" w:cs="Arial"/>
          <w:b/>
          <w:color w:val="000000" w:themeColor="text1"/>
          <w:sz w:val="20"/>
          <w:szCs w:val="20"/>
        </w:rPr>
        <w:t>128</w:t>
      </w:r>
      <w:r w:rsidR="00FC4855" w:rsidRPr="0048192D">
        <w:rPr>
          <w:rFonts w:ascii="Arial" w:hAnsi="Arial" w:cs="Arial"/>
          <w:b/>
          <w:color w:val="000000" w:themeColor="text1"/>
          <w:sz w:val="20"/>
          <w:szCs w:val="20"/>
        </w:rPr>
        <w:t>-130</w:t>
      </w:r>
      <w:r w:rsidRPr="0048192D">
        <w:rPr>
          <w:rFonts w:ascii="Arial" w:hAnsi="Arial" w:cs="Arial"/>
          <w:b/>
          <w:color w:val="000000" w:themeColor="text1"/>
          <w:sz w:val="20"/>
          <w:szCs w:val="20"/>
        </w:rPr>
        <w:t xml:space="preserve"> </w:t>
      </w:r>
      <w:r w:rsidRPr="0048192D">
        <w:rPr>
          <w:rFonts w:ascii="Arial" w:hAnsi="Arial" w:cs="Arial"/>
          <w:b/>
          <w:color w:val="1F497D" w:themeColor="text2"/>
          <w:sz w:val="20"/>
          <w:szCs w:val="20"/>
        </w:rPr>
        <w:t>SELECT NEWS</w:t>
      </w:r>
    </w:p>
    <w:p w:rsidR="00F72DEF" w:rsidRPr="0048192D" w:rsidRDefault="00F72DEF" w:rsidP="0048192D">
      <w:pPr>
        <w:spacing w:after="0" w:line="240" w:lineRule="auto"/>
        <w:rPr>
          <w:rFonts w:ascii="Arial" w:hAnsi="Arial" w:cs="Arial"/>
          <w:color w:val="000000" w:themeColor="text1"/>
          <w:sz w:val="20"/>
          <w:szCs w:val="20"/>
        </w:rPr>
      </w:pPr>
    </w:p>
    <w:sectPr w:rsidR="00F72DEF" w:rsidRPr="0048192D" w:rsidSect="00F72DEF">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ndale Sans UI">
    <w:altName w:val="Arial Unicode MS"/>
    <w:charset w:val="A2"/>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0253E3E"/>
    <w:multiLevelType w:val="hybridMultilevel"/>
    <w:tmpl w:val="246EF7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7"/>
  </w:num>
  <w:num w:numId="5">
    <w:abstractNumId w:val="5"/>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F72DEF"/>
    <w:rsid w:val="00002B2C"/>
    <w:rsid w:val="0001402A"/>
    <w:rsid w:val="00017D46"/>
    <w:rsid w:val="00022CF6"/>
    <w:rsid w:val="00023D71"/>
    <w:rsid w:val="000400FE"/>
    <w:rsid w:val="00041A5A"/>
    <w:rsid w:val="00042A1F"/>
    <w:rsid w:val="00061761"/>
    <w:rsid w:val="0006356E"/>
    <w:rsid w:val="000641F9"/>
    <w:rsid w:val="000721BD"/>
    <w:rsid w:val="00095972"/>
    <w:rsid w:val="000A6BA4"/>
    <w:rsid w:val="000B24F3"/>
    <w:rsid w:val="000B2EA1"/>
    <w:rsid w:val="000B7B20"/>
    <w:rsid w:val="000C0214"/>
    <w:rsid w:val="000C1462"/>
    <w:rsid w:val="000C6666"/>
    <w:rsid w:val="000D3EC6"/>
    <w:rsid w:val="000D69AB"/>
    <w:rsid w:val="000E6277"/>
    <w:rsid w:val="000F0E9C"/>
    <w:rsid w:val="000F1E87"/>
    <w:rsid w:val="000F2320"/>
    <w:rsid w:val="000F24CC"/>
    <w:rsid w:val="000F6256"/>
    <w:rsid w:val="001059E9"/>
    <w:rsid w:val="00130B77"/>
    <w:rsid w:val="00142EC5"/>
    <w:rsid w:val="00145512"/>
    <w:rsid w:val="00151487"/>
    <w:rsid w:val="00152704"/>
    <w:rsid w:val="00164416"/>
    <w:rsid w:val="00180C40"/>
    <w:rsid w:val="00181C89"/>
    <w:rsid w:val="001975B7"/>
    <w:rsid w:val="001A5D8F"/>
    <w:rsid w:val="001A7195"/>
    <w:rsid w:val="001C28C5"/>
    <w:rsid w:val="001D1EC8"/>
    <w:rsid w:val="001E23E1"/>
    <w:rsid w:val="001F453C"/>
    <w:rsid w:val="002018E3"/>
    <w:rsid w:val="00240725"/>
    <w:rsid w:val="00240D0E"/>
    <w:rsid w:val="00241AC5"/>
    <w:rsid w:val="00250C82"/>
    <w:rsid w:val="00276828"/>
    <w:rsid w:val="002A5ACD"/>
    <w:rsid w:val="002F0139"/>
    <w:rsid w:val="003320AD"/>
    <w:rsid w:val="00332771"/>
    <w:rsid w:val="003529A7"/>
    <w:rsid w:val="00352EFE"/>
    <w:rsid w:val="00353BA1"/>
    <w:rsid w:val="00361274"/>
    <w:rsid w:val="00362122"/>
    <w:rsid w:val="00375F68"/>
    <w:rsid w:val="00380215"/>
    <w:rsid w:val="0038744B"/>
    <w:rsid w:val="003A6BBB"/>
    <w:rsid w:val="003A7B73"/>
    <w:rsid w:val="003B42DD"/>
    <w:rsid w:val="003D0AE7"/>
    <w:rsid w:val="003F503D"/>
    <w:rsid w:val="003F7447"/>
    <w:rsid w:val="003F7E49"/>
    <w:rsid w:val="00407F6F"/>
    <w:rsid w:val="004103E5"/>
    <w:rsid w:val="00413F4D"/>
    <w:rsid w:val="00423F35"/>
    <w:rsid w:val="00424C2A"/>
    <w:rsid w:val="0043254D"/>
    <w:rsid w:val="004456C5"/>
    <w:rsid w:val="0044699B"/>
    <w:rsid w:val="00455093"/>
    <w:rsid w:val="00460BCF"/>
    <w:rsid w:val="004619B0"/>
    <w:rsid w:val="00474187"/>
    <w:rsid w:val="0048192D"/>
    <w:rsid w:val="00490229"/>
    <w:rsid w:val="004A4E65"/>
    <w:rsid w:val="004B56A1"/>
    <w:rsid w:val="004C2939"/>
    <w:rsid w:val="004E7593"/>
    <w:rsid w:val="004F29B5"/>
    <w:rsid w:val="004F652A"/>
    <w:rsid w:val="00505C41"/>
    <w:rsid w:val="00506EC1"/>
    <w:rsid w:val="0051124C"/>
    <w:rsid w:val="00511E29"/>
    <w:rsid w:val="00514D2B"/>
    <w:rsid w:val="00541614"/>
    <w:rsid w:val="00546BF0"/>
    <w:rsid w:val="005531E8"/>
    <w:rsid w:val="005560D2"/>
    <w:rsid w:val="00556DFE"/>
    <w:rsid w:val="00562E63"/>
    <w:rsid w:val="0056404C"/>
    <w:rsid w:val="00564419"/>
    <w:rsid w:val="00567EEB"/>
    <w:rsid w:val="00573758"/>
    <w:rsid w:val="005762A2"/>
    <w:rsid w:val="00576646"/>
    <w:rsid w:val="005770F4"/>
    <w:rsid w:val="005871EB"/>
    <w:rsid w:val="00591CC8"/>
    <w:rsid w:val="00591DCD"/>
    <w:rsid w:val="00593896"/>
    <w:rsid w:val="005B03DE"/>
    <w:rsid w:val="005B4FAC"/>
    <w:rsid w:val="005D0B36"/>
    <w:rsid w:val="005D41FC"/>
    <w:rsid w:val="005D6206"/>
    <w:rsid w:val="005E5550"/>
    <w:rsid w:val="005F10A2"/>
    <w:rsid w:val="00604605"/>
    <w:rsid w:val="00615A27"/>
    <w:rsid w:val="00616BD0"/>
    <w:rsid w:val="00662A68"/>
    <w:rsid w:val="00664978"/>
    <w:rsid w:val="00686047"/>
    <w:rsid w:val="006A18C8"/>
    <w:rsid w:val="006A2066"/>
    <w:rsid w:val="006A378F"/>
    <w:rsid w:val="006B10F8"/>
    <w:rsid w:val="006B22DD"/>
    <w:rsid w:val="006B382E"/>
    <w:rsid w:val="006C7836"/>
    <w:rsid w:val="006E19CC"/>
    <w:rsid w:val="006F29F3"/>
    <w:rsid w:val="006F4A63"/>
    <w:rsid w:val="007036A9"/>
    <w:rsid w:val="007040C0"/>
    <w:rsid w:val="00720668"/>
    <w:rsid w:val="00723B2F"/>
    <w:rsid w:val="00725D30"/>
    <w:rsid w:val="00761C54"/>
    <w:rsid w:val="00787A4B"/>
    <w:rsid w:val="007A069B"/>
    <w:rsid w:val="007A256F"/>
    <w:rsid w:val="007A3BC9"/>
    <w:rsid w:val="007B2FCB"/>
    <w:rsid w:val="007B6B0B"/>
    <w:rsid w:val="007D4A1A"/>
    <w:rsid w:val="007D60B8"/>
    <w:rsid w:val="007E1C1D"/>
    <w:rsid w:val="0080378C"/>
    <w:rsid w:val="0080707F"/>
    <w:rsid w:val="00825283"/>
    <w:rsid w:val="00826D95"/>
    <w:rsid w:val="0083521C"/>
    <w:rsid w:val="00837835"/>
    <w:rsid w:val="00877BA3"/>
    <w:rsid w:val="00882DDF"/>
    <w:rsid w:val="00886744"/>
    <w:rsid w:val="008A217C"/>
    <w:rsid w:val="008B2212"/>
    <w:rsid w:val="008B663C"/>
    <w:rsid w:val="008C074C"/>
    <w:rsid w:val="008D3830"/>
    <w:rsid w:val="008D444E"/>
    <w:rsid w:val="008F1E01"/>
    <w:rsid w:val="00906506"/>
    <w:rsid w:val="00914ECE"/>
    <w:rsid w:val="00927672"/>
    <w:rsid w:val="00940E2C"/>
    <w:rsid w:val="00956007"/>
    <w:rsid w:val="00967F4F"/>
    <w:rsid w:val="00986E33"/>
    <w:rsid w:val="009904FF"/>
    <w:rsid w:val="009A6BA7"/>
    <w:rsid w:val="009C2251"/>
    <w:rsid w:val="009C2D58"/>
    <w:rsid w:val="009E36B0"/>
    <w:rsid w:val="00A11391"/>
    <w:rsid w:val="00A152CF"/>
    <w:rsid w:val="00A172E4"/>
    <w:rsid w:val="00A2684E"/>
    <w:rsid w:val="00A26FAF"/>
    <w:rsid w:val="00A647DC"/>
    <w:rsid w:val="00A70986"/>
    <w:rsid w:val="00A73D48"/>
    <w:rsid w:val="00A85324"/>
    <w:rsid w:val="00A948DA"/>
    <w:rsid w:val="00AC35DA"/>
    <w:rsid w:val="00AD3B19"/>
    <w:rsid w:val="00AD666F"/>
    <w:rsid w:val="00B21204"/>
    <w:rsid w:val="00B259FC"/>
    <w:rsid w:val="00B32324"/>
    <w:rsid w:val="00B43689"/>
    <w:rsid w:val="00B50CE2"/>
    <w:rsid w:val="00B64D52"/>
    <w:rsid w:val="00B86951"/>
    <w:rsid w:val="00B96052"/>
    <w:rsid w:val="00B97787"/>
    <w:rsid w:val="00BB740D"/>
    <w:rsid w:val="00BD4059"/>
    <w:rsid w:val="00BE63FE"/>
    <w:rsid w:val="00C00522"/>
    <w:rsid w:val="00C153AC"/>
    <w:rsid w:val="00C210ED"/>
    <w:rsid w:val="00C46283"/>
    <w:rsid w:val="00C61DC9"/>
    <w:rsid w:val="00C6247D"/>
    <w:rsid w:val="00C64699"/>
    <w:rsid w:val="00C926F0"/>
    <w:rsid w:val="00C961FC"/>
    <w:rsid w:val="00CB77A9"/>
    <w:rsid w:val="00CC5DE5"/>
    <w:rsid w:val="00CD538D"/>
    <w:rsid w:val="00CF74FB"/>
    <w:rsid w:val="00D1471C"/>
    <w:rsid w:val="00D23369"/>
    <w:rsid w:val="00D31FF6"/>
    <w:rsid w:val="00D5246F"/>
    <w:rsid w:val="00D7204E"/>
    <w:rsid w:val="00D77030"/>
    <w:rsid w:val="00D80F41"/>
    <w:rsid w:val="00D91091"/>
    <w:rsid w:val="00DB058B"/>
    <w:rsid w:val="00DE1148"/>
    <w:rsid w:val="00DE3221"/>
    <w:rsid w:val="00DE5649"/>
    <w:rsid w:val="00DE690F"/>
    <w:rsid w:val="00DF255E"/>
    <w:rsid w:val="00E01108"/>
    <w:rsid w:val="00E02825"/>
    <w:rsid w:val="00E029CF"/>
    <w:rsid w:val="00E03050"/>
    <w:rsid w:val="00E159CC"/>
    <w:rsid w:val="00E2696D"/>
    <w:rsid w:val="00E46334"/>
    <w:rsid w:val="00E52B7C"/>
    <w:rsid w:val="00E53A36"/>
    <w:rsid w:val="00E5603C"/>
    <w:rsid w:val="00E61D99"/>
    <w:rsid w:val="00E65FCB"/>
    <w:rsid w:val="00E762BF"/>
    <w:rsid w:val="00E855E7"/>
    <w:rsid w:val="00EB06BB"/>
    <w:rsid w:val="00EC4CDC"/>
    <w:rsid w:val="00EC4EB4"/>
    <w:rsid w:val="00F03134"/>
    <w:rsid w:val="00F071BD"/>
    <w:rsid w:val="00F10AD8"/>
    <w:rsid w:val="00F173E9"/>
    <w:rsid w:val="00F72DEF"/>
    <w:rsid w:val="00F83F8B"/>
    <w:rsid w:val="00F90C94"/>
    <w:rsid w:val="00F92F24"/>
    <w:rsid w:val="00F93AC9"/>
    <w:rsid w:val="00F94A59"/>
    <w:rsid w:val="00FB3153"/>
    <w:rsid w:val="00FB34ED"/>
    <w:rsid w:val="00FC1706"/>
    <w:rsid w:val="00FC3B10"/>
    <w:rsid w:val="00FC4855"/>
    <w:rsid w:val="00FD7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2</Pages>
  <Words>460</Words>
  <Characters>2628</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232</cp:revision>
  <dcterms:created xsi:type="dcterms:W3CDTF">2016-04-07T07:20:00Z</dcterms:created>
  <dcterms:modified xsi:type="dcterms:W3CDTF">2017-05-31T16:34:00Z</dcterms:modified>
</cp:coreProperties>
</file>