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2E1A" w:rsidRPr="00420E32" w:rsidRDefault="00C62E1A">
      <w:pPr>
        <w:rPr>
          <w:rFonts w:ascii="Times New Roman" w:hAnsi="Times New Roman" w:cs="Times New Roman"/>
          <w:b/>
          <w:sz w:val="48"/>
          <w:szCs w:val="48"/>
        </w:rPr>
      </w:pPr>
    </w:p>
    <w:p w:rsidR="008E2379" w:rsidRPr="00420E32" w:rsidRDefault="008E2379" w:rsidP="008E23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48"/>
          <w:szCs w:val="48"/>
        </w:rPr>
      </w:pPr>
      <w:r w:rsidRPr="00420E32">
        <w:rPr>
          <w:rFonts w:ascii="Times New Roman" w:hAnsi="Times New Roman" w:cs="Times New Roman"/>
          <w:b/>
          <w:sz w:val="48"/>
          <w:szCs w:val="48"/>
        </w:rPr>
        <w:t>TÜRKİYE'NİN İLK GÜNDEM</w:t>
      </w:r>
    </w:p>
    <w:p w:rsidR="008E2379" w:rsidRPr="00420E32" w:rsidRDefault="008E2379" w:rsidP="008E2379">
      <w:pPr>
        <w:rPr>
          <w:rFonts w:ascii="Times New Roman" w:hAnsi="Times New Roman" w:cs="Times New Roman"/>
          <w:b/>
          <w:sz w:val="48"/>
          <w:szCs w:val="48"/>
        </w:rPr>
      </w:pPr>
      <w:r w:rsidRPr="00420E32">
        <w:rPr>
          <w:rFonts w:ascii="Times New Roman" w:hAnsi="Times New Roman" w:cs="Times New Roman"/>
          <w:b/>
          <w:sz w:val="48"/>
          <w:szCs w:val="48"/>
        </w:rPr>
        <w:t>MADDESİ EKONOMİ OLMALI</w:t>
      </w:r>
    </w:p>
    <w:p w:rsidR="008E2379" w:rsidRPr="008E2379" w:rsidRDefault="008E2379" w:rsidP="008E2379">
      <w:pPr>
        <w:rPr>
          <w:rFonts w:ascii="Times New Roman" w:hAnsi="Times New Roman" w:cs="Times New Roman"/>
          <w:sz w:val="48"/>
          <w:szCs w:val="48"/>
        </w:rPr>
      </w:pPr>
    </w:p>
    <w:p w:rsidR="008E2379" w:rsidRPr="008E2379" w:rsidRDefault="008E2379" w:rsidP="008E23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8E2379">
        <w:rPr>
          <w:rFonts w:ascii="Times New Roman" w:hAnsi="Times New Roman" w:cs="Times New Roman"/>
          <w:bCs/>
          <w:sz w:val="48"/>
          <w:szCs w:val="48"/>
        </w:rPr>
        <w:t>Y</w:t>
      </w:r>
      <w:r w:rsidRPr="008E2379">
        <w:rPr>
          <w:rFonts w:ascii="Times New Roman" w:hAnsi="Times New Roman" w:cs="Times New Roman"/>
          <w:sz w:val="48"/>
          <w:szCs w:val="48"/>
        </w:rPr>
        <w:t>aklaşık bir senedir genel seçimler ve mahalli</w:t>
      </w:r>
      <w:r w:rsidR="00420E32"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seçimlerle devam eden seçim süreci sona erdi.</w:t>
      </w:r>
    </w:p>
    <w:p w:rsidR="008E2379" w:rsidRPr="008E2379" w:rsidRDefault="008E2379" w:rsidP="008E23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8E2379">
        <w:rPr>
          <w:rFonts w:ascii="Times New Roman" w:hAnsi="Times New Roman" w:cs="Times New Roman"/>
          <w:sz w:val="48"/>
          <w:szCs w:val="48"/>
        </w:rPr>
        <w:t>Dört yıllık seçimsiz bir döneme giriyoruz. Bundan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sonra Türkiye'nin ilk gündem maddesi ekonomi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olmalı. Zira ekonomide atılacak çok adım, yapılacak daha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çok iş</w:t>
      </w:r>
      <w:r>
        <w:rPr>
          <w:rFonts w:ascii="Times New Roman" w:hAnsi="Times New Roman" w:cs="Times New Roman"/>
          <w:sz w:val="48"/>
          <w:szCs w:val="48"/>
        </w:rPr>
        <w:t xml:space="preserve">imiz var. Bu </w:t>
      </w:r>
      <w:r w:rsidRPr="008E2379">
        <w:rPr>
          <w:rFonts w:ascii="Times New Roman" w:hAnsi="Times New Roman" w:cs="Times New Roman"/>
          <w:sz w:val="48"/>
          <w:szCs w:val="48"/>
        </w:rPr>
        <w:t>dönemi kesintisiz bir icraat dönemine</w:t>
      </w:r>
      <w:r w:rsidR="00420E32"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çevirmeliyiz.</w:t>
      </w:r>
    </w:p>
    <w:p w:rsidR="008E2379" w:rsidRDefault="008E2379" w:rsidP="008E23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8E2379">
        <w:rPr>
          <w:rFonts w:ascii="Times New Roman" w:hAnsi="Times New Roman" w:cs="Times New Roman"/>
          <w:sz w:val="48"/>
          <w:szCs w:val="48"/>
        </w:rPr>
        <w:t>Ekonomiye odaklanabileceğimiz, böylece ekonominin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temellerini daha güçlendirecek yapısal reformları arka arkaya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hayata geçirebileceğimiz bu dönem, ülkemiz için çok büyük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bir önem taşıyor. Ekonomi yönetimi seçim öncesinde bunun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sinyalini verdi. Seçim sonrasında hızla harekete geçilmesini</w:t>
      </w:r>
      <w:r w:rsidR="00420E32"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bekliyoruz.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</w:p>
    <w:p w:rsidR="008E2379" w:rsidRPr="008E2379" w:rsidRDefault="008E2379" w:rsidP="008E23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8E2379">
        <w:rPr>
          <w:rFonts w:ascii="Times New Roman" w:hAnsi="Times New Roman" w:cs="Times New Roman"/>
          <w:sz w:val="48"/>
          <w:szCs w:val="48"/>
        </w:rPr>
        <w:t>Kamuoyu yoklamalarına göre halkın yüzde 70’e yakını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ülkenin en önemli sorunu olarak ekonomiyi görüyor. Hâlbuki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 xml:space="preserve">bu soruya 2018 </w:t>
      </w:r>
      <w:r w:rsidRPr="008E2379">
        <w:rPr>
          <w:rFonts w:ascii="Times New Roman" w:hAnsi="Times New Roman" w:cs="Times New Roman"/>
          <w:sz w:val="48"/>
          <w:szCs w:val="48"/>
        </w:rPr>
        <w:lastRenderedPageBreak/>
        <w:t>yılında verilen cevaplarda terör ve ekonomi</w:t>
      </w:r>
      <w:r w:rsidR="00420E32"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seçenekleri birbirine eşit oranlardaydı. 2018’in ikinci yarısından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itibaren başlayan döviz kuru şokunun ve sonrasında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hızla iç piyasaya yansıyan etkisinin toplum üzerinde ne kadar</w:t>
      </w:r>
      <w:r w:rsidR="00420E32"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önemli olduğu ortada.</w:t>
      </w:r>
    </w:p>
    <w:p w:rsidR="008E2379" w:rsidRPr="008E2379" w:rsidRDefault="008E2379" w:rsidP="008E23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8E2379">
        <w:rPr>
          <w:rFonts w:ascii="Times New Roman" w:hAnsi="Times New Roman" w:cs="Times New Roman"/>
          <w:sz w:val="48"/>
          <w:szCs w:val="48"/>
        </w:rPr>
        <w:t>Tedirginlik yaşayan sadece yabancı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yatırımcılar değil.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Yurtiçi yerleşiklerin banka mevduatları içinde dövizin payının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yüzde 50’yi geçmiş olması, sokaktaki tedirginliği yansıtıyor.</w:t>
      </w:r>
    </w:p>
    <w:p w:rsidR="008E2379" w:rsidRPr="008E2379" w:rsidRDefault="008E2379" w:rsidP="008E23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8E2379">
        <w:rPr>
          <w:rFonts w:ascii="Times New Roman" w:hAnsi="Times New Roman" w:cs="Times New Roman"/>
          <w:sz w:val="48"/>
          <w:szCs w:val="48"/>
        </w:rPr>
        <w:t>Döviz hesapları toplam mevduatın yarısını hiç aşmamıştı.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2001 krizinde yüzde 50’ye ulaşmış ama sonrasında gelen</w:t>
      </w:r>
      <w:r>
        <w:rPr>
          <w:rFonts w:ascii="Times New Roman" w:hAnsi="Times New Roman" w:cs="Times New Roman"/>
          <w:sz w:val="48"/>
          <w:szCs w:val="48"/>
        </w:rPr>
        <w:t xml:space="preserve"> istikrar ve </w:t>
      </w:r>
      <w:r w:rsidRPr="008E2379">
        <w:rPr>
          <w:rFonts w:ascii="Times New Roman" w:hAnsi="Times New Roman" w:cs="Times New Roman"/>
          <w:sz w:val="48"/>
          <w:szCs w:val="48"/>
        </w:rPr>
        <w:t>normalleşmeyle yüzde 30’a kadar gerilemişti.</w:t>
      </w:r>
    </w:p>
    <w:p w:rsidR="008E2379" w:rsidRPr="008E2379" w:rsidRDefault="008E2379" w:rsidP="008E23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8E2379">
        <w:rPr>
          <w:rFonts w:ascii="Times New Roman" w:hAnsi="Times New Roman" w:cs="Times New Roman"/>
          <w:sz w:val="48"/>
          <w:szCs w:val="48"/>
        </w:rPr>
        <w:t>Döviz piyasasında istikrarın bir türlü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sağlanamaması,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artan enflasyon ve yavaşlayan iç piyasa insanlara yeniden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90’ları hatırlatıyor. Tedbir alınmasındaki hatalar ve gecikmelerle</w:t>
      </w:r>
    </w:p>
    <w:p w:rsidR="008E2379" w:rsidRPr="008E2379" w:rsidRDefault="008E2379" w:rsidP="008E23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proofErr w:type="gramStart"/>
      <w:r w:rsidRPr="008E2379">
        <w:rPr>
          <w:rFonts w:ascii="Times New Roman" w:hAnsi="Times New Roman" w:cs="Times New Roman"/>
          <w:sz w:val="48"/>
          <w:szCs w:val="48"/>
        </w:rPr>
        <w:t>de</w:t>
      </w:r>
      <w:proofErr w:type="gramEnd"/>
      <w:r w:rsidRPr="008E2379">
        <w:rPr>
          <w:rFonts w:ascii="Times New Roman" w:hAnsi="Times New Roman" w:cs="Times New Roman"/>
          <w:sz w:val="48"/>
          <w:szCs w:val="48"/>
        </w:rPr>
        <w:t xml:space="preserve"> birlikte, millet kendi göbeğini kendisi kesiyor,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satın alma gücünü korumak için milli paranın yerine dövizi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tercih ediyor.</w:t>
      </w:r>
    </w:p>
    <w:p w:rsidR="008E2379" w:rsidRDefault="008E2379" w:rsidP="008E23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8E2379">
        <w:rPr>
          <w:rFonts w:ascii="Times New Roman" w:hAnsi="Times New Roman" w:cs="Times New Roman"/>
          <w:sz w:val="48"/>
          <w:szCs w:val="48"/>
        </w:rPr>
        <w:t>Ancak insanların dövizi banka sisteminde tutmaya devam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etmesi, esasında ülkeye olan güvenin devam ettiğini ama sıkıntının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lastRenderedPageBreak/>
        <w:t>sistemde, geçici ve çözülebilir olduğuna inandıklarını da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gösterir. Gereken adımlar atılır ve tedbirler alınırsa, bu dövizlerin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liraya dönerek piyasaya girdiğini de görebiliriz demektir.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</w:p>
    <w:p w:rsidR="008E2379" w:rsidRPr="008E2379" w:rsidRDefault="008E2379" w:rsidP="008E23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8E2379">
        <w:rPr>
          <w:rFonts w:ascii="Times New Roman" w:hAnsi="Times New Roman" w:cs="Times New Roman"/>
          <w:sz w:val="48"/>
          <w:szCs w:val="48"/>
        </w:rPr>
        <w:t>Dünya ekonomisi hassas bir döneme girerken ve yavaşlarken,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Türkiye ekonomisi daha da hassas ve hatta kırılgan bir süreçten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geçiyor. Dünyada 2019 yılının 2018’e göre ekonomik açıdan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daha farklı ve daha zayıf geçmesi bekleniyor. 2018 yılında dünya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ülkelerinin yüzde 75’i küresel canlanmaya pozitif katkı sağlamıştı.</w:t>
      </w:r>
    </w:p>
    <w:p w:rsidR="008E2379" w:rsidRPr="008E2379" w:rsidRDefault="008E2379" w:rsidP="008E23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8E2379">
        <w:rPr>
          <w:rFonts w:ascii="Times New Roman" w:hAnsi="Times New Roman" w:cs="Times New Roman"/>
          <w:sz w:val="48"/>
          <w:szCs w:val="48"/>
        </w:rPr>
        <w:t>Yani dünyanın yüzde 75’i bir şekilde büyüme hissetmişti. 2019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yılındaysa ülkelerin yüzde 70’inin küresel yavaşlama yaşayacağı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tahmin ediliyor. Yani dünyanın yüzde 70’inde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büyüme oranları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önceki seneye göre daha az olacak.</w:t>
      </w:r>
    </w:p>
    <w:p w:rsidR="008E2379" w:rsidRPr="008E2379" w:rsidRDefault="008E2379" w:rsidP="008E23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8E2379">
        <w:rPr>
          <w:rFonts w:ascii="Times New Roman" w:hAnsi="Times New Roman" w:cs="Times New Roman"/>
          <w:sz w:val="48"/>
          <w:szCs w:val="48"/>
        </w:rPr>
        <w:t>Öte yandan bu seneye ait ilk göstergeler Türkiye ekonomisinde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 xml:space="preserve">yavaşlamanın ötesinde bir </w:t>
      </w:r>
      <w:proofErr w:type="gramStart"/>
      <w:r w:rsidRPr="008E2379">
        <w:rPr>
          <w:rFonts w:ascii="Times New Roman" w:hAnsi="Times New Roman" w:cs="Times New Roman"/>
          <w:sz w:val="48"/>
          <w:szCs w:val="48"/>
        </w:rPr>
        <w:t>resesyon</w:t>
      </w:r>
      <w:proofErr w:type="gramEnd"/>
      <w:r w:rsidRPr="008E2379">
        <w:rPr>
          <w:rFonts w:ascii="Times New Roman" w:hAnsi="Times New Roman" w:cs="Times New Roman"/>
          <w:sz w:val="48"/>
          <w:szCs w:val="48"/>
        </w:rPr>
        <w:t xml:space="preserve"> olduğunu yani durgunluk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yaşandığına işaret ediyor. 2019 yılının en azından ilk yarısına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 xml:space="preserve">kadar ekonomide büyüme beklenmiyor. </w:t>
      </w:r>
      <w:proofErr w:type="gramStart"/>
      <w:r w:rsidRPr="008E2379">
        <w:rPr>
          <w:rFonts w:ascii="Times New Roman" w:hAnsi="Times New Roman" w:cs="Times New Roman"/>
          <w:sz w:val="48"/>
          <w:szCs w:val="48"/>
        </w:rPr>
        <w:t>Gündemin siyasete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lastRenderedPageBreak/>
        <w:t>odaklanmasını</w:t>
      </w:r>
      <w:r>
        <w:rPr>
          <w:rFonts w:ascii="Times New Roman" w:hAnsi="Times New Roman" w:cs="Times New Roman"/>
          <w:sz w:val="48"/>
          <w:szCs w:val="48"/>
        </w:rPr>
        <w:t xml:space="preserve">n ve ekonominin ikinci planda </w:t>
      </w:r>
      <w:r w:rsidRPr="008E2379">
        <w:rPr>
          <w:rFonts w:ascii="Times New Roman" w:hAnsi="Times New Roman" w:cs="Times New Roman"/>
          <w:sz w:val="48"/>
          <w:szCs w:val="48"/>
        </w:rPr>
        <w:t>kalmasının bunda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etkisi olduğu muhakkak.</w:t>
      </w:r>
      <w:proofErr w:type="gramEnd"/>
    </w:p>
    <w:p w:rsidR="008E2379" w:rsidRPr="008E2379" w:rsidRDefault="008E2379" w:rsidP="008E23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8E2379">
        <w:rPr>
          <w:rFonts w:ascii="Times New Roman" w:hAnsi="Times New Roman" w:cs="Times New Roman"/>
          <w:sz w:val="48"/>
          <w:szCs w:val="48"/>
        </w:rPr>
        <w:t xml:space="preserve">Ana ticaret ortaklarımızda, özellikle Almanya </w:t>
      </w:r>
      <w:proofErr w:type="gramStart"/>
      <w:r w:rsidRPr="008E2379">
        <w:rPr>
          <w:rFonts w:ascii="Times New Roman" w:hAnsi="Times New Roman" w:cs="Times New Roman"/>
          <w:sz w:val="48"/>
          <w:szCs w:val="48"/>
        </w:rPr>
        <w:t>dahil</w:t>
      </w:r>
      <w:proofErr w:type="gramEnd"/>
      <w:r w:rsidRPr="008E2379">
        <w:rPr>
          <w:rFonts w:ascii="Times New Roman" w:hAnsi="Times New Roman" w:cs="Times New Roman"/>
          <w:sz w:val="48"/>
          <w:szCs w:val="48"/>
        </w:rPr>
        <w:t xml:space="preserve"> Avrupa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Birliği ülkelerinde ekonomik büyümenin yavaşlaması da, Türkiye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ekonomisinin toparlanma sürecini zorlaştıracak gibi görünüyor.</w:t>
      </w:r>
    </w:p>
    <w:p w:rsidR="008E2379" w:rsidRPr="008E2379" w:rsidRDefault="008E2379" w:rsidP="008E23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8E2379">
        <w:rPr>
          <w:rFonts w:ascii="Times New Roman" w:hAnsi="Times New Roman" w:cs="Times New Roman"/>
          <w:sz w:val="48"/>
          <w:szCs w:val="48"/>
        </w:rPr>
        <w:t xml:space="preserve">Ayrıca </w:t>
      </w:r>
      <w:proofErr w:type="spellStart"/>
      <w:r w:rsidRPr="008E2379">
        <w:rPr>
          <w:rFonts w:ascii="Times New Roman" w:hAnsi="Times New Roman" w:cs="Times New Roman"/>
          <w:sz w:val="48"/>
          <w:szCs w:val="48"/>
        </w:rPr>
        <w:t>Brexit</w:t>
      </w:r>
      <w:proofErr w:type="spellEnd"/>
      <w:r w:rsidRPr="008E2379">
        <w:rPr>
          <w:rFonts w:ascii="Times New Roman" w:hAnsi="Times New Roman" w:cs="Times New Roman"/>
          <w:sz w:val="48"/>
          <w:szCs w:val="48"/>
        </w:rPr>
        <w:t xml:space="preserve"> süreci, İngiltere’yle ticaretimizin ne şekilde devam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 xml:space="preserve">edeceği konusundaki soru işaretleri ve ABD Başkanı </w:t>
      </w:r>
      <w:proofErr w:type="spellStart"/>
      <w:r w:rsidRPr="008E2379">
        <w:rPr>
          <w:rFonts w:ascii="Times New Roman" w:hAnsi="Times New Roman" w:cs="Times New Roman"/>
          <w:sz w:val="48"/>
          <w:szCs w:val="48"/>
        </w:rPr>
        <w:t>Trump’ın</w:t>
      </w:r>
      <w:proofErr w:type="spellEnd"/>
      <w:r w:rsidR="00397AD4"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tavırlarıyla alevlenen ticaret savaşları da bizi olumsuz etkileyecek</w:t>
      </w:r>
      <w:r w:rsidR="00397AD4"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faktörler arasında.</w:t>
      </w:r>
    </w:p>
    <w:p w:rsidR="008E2379" w:rsidRPr="008E2379" w:rsidRDefault="008E2379" w:rsidP="008E23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8E2379">
        <w:rPr>
          <w:rFonts w:ascii="Times New Roman" w:hAnsi="Times New Roman" w:cs="Times New Roman"/>
          <w:sz w:val="48"/>
          <w:szCs w:val="48"/>
        </w:rPr>
        <w:t>Dünya ekonomilerinde belirsizlikler artarken bizim ilk yapmamız</w:t>
      </w:r>
      <w:r w:rsidR="00397AD4"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gereken ülke içinde belirsizlikleri azaltmak, her an her şeyin</w:t>
      </w:r>
      <w:r w:rsidR="00397AD4"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olabileceği ülke görünümünden çı</w:t>
      </w:r>
      <w:r w:rsidR="00420E32">
        <w:rPr>
          <w:rFonts w:ascii="Times New Roman" w:hAnsi="Times New Roman" w:cs="Times New Roman"/>
          <w:sz w:val="48"/>
          <w:szCs w:val="48"/>
        </w:rPr>
        <w:t xml:space="preserve">kmak, kural </w:t>
      </w:r>
      <w:proofErr w:type="gramStart"/>
      <w:r w:rsidRPr="008E2379">
        <w:rPr>
          <w:rFonts w:ascii="Times New Roman" w:hAnsi="Times New Roman" w:cs="Times New Roman"/>
          <w:sz w:val="48"/>
          <w:szCs w:val="48"/>
        </w:rPr>
        <w:t>hakimiyetini</w:t>
      </w:r>
      <w:proofErr w:type="gramEnd"/>
      <w:r w:rsidRPr="008E2379">
        <w:rPr>
          <w:rFonts w:ascii="Times New Roman" w:hAnsi="Times New Roman" w:cs="Times New Roman"/>
          <w:sz w:val="48"/>
          <w:szCs w:val="48"/>
        </w:rPr>
        <w:t xml:space="preserve"> tesis</w:t>
      </w:r>
      <w:r w:rsidR="00397AD4"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etmek olmalı. Bu herkese güven verecek ve olumsuz algıların</w:t>
      </w:r>
      <w:r w:rsidR="00397AD4"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önüne geçecektir.</w:t>
      </w:r>
    </w:p>
    <w:p w:rsidR="008E2379" w:rsidRPr="008E2379" w:rsidRDefault="008E2379" w:rsidP="008E23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8E2379">
        <w:rPr>
          <w:rFonts w:ascii="Times New Roman" w:hAnsi="Times New Roman" w:cs="Times New Roman"/>
          <w:sz w:val="48"/>
          <w:szCs w:val="48"/>
        </w:rPr>
        <w:t>Daha sonrasında, yurtiçi ve yurtdışı piyasaları Türkiye konusunda</w:t>
      </w:r>
      <w:r w:rsidR="00397AD4"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sakinleştirmek için</w:t>
      </w:r>
      <w:r w:rsidR="00397AD4"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kapsamlı, tutarlı ve zamanlaması belli</w:t>
      </w:r>
      <w:r w:rsidR="00397AD4"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bir programı hayata geçirmeliyiz. Yani yeni bir Türkiye hikâyesi ve</w:t>
      </w:r>
      <w:r w:rsidR="00397AD4"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yeni bir büyüme modeli gerekiyor. Tüm bunlar sadece ekonomik</w:t>
      </w:r>
      <w:r w:rsidR="00420E32"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lastRenderedPageBreak/>
        <w:t>konuları içermekle kalmamalı, adalet ve yargı sistemi, hukukun</w:t>
      </w:r>
      <w:r w:rsidR="00397AD4"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üstünlüğü, kurumların yapısının kuvvetlendirilmesi, liyakatin</w:t>
      </w:r>
      <w:r w:rsidR="00397AD4"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öne çıkarılması gibi kamu idarisinin yeniden yapılanmasını da</w:t>
      </w:r>
      <w:r w:rsidR="00397AD4"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kapsamalı.</w:t>
      </w:r>
    </w:p>
    <w:p w:rsidR="008E2379" w:rsidRPr="008E2379" w:rsidRDefault="008E2379" w:rsidP="008E23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8E2379">
        <w:rPr>
          <w:rFonts w:ascii="Times New Roman" w:hAnsi="Times New Roman" w:cs="Times New Roman"/>
          <w:sz w:val="48"/>
          <w:szCs w:val="48"/>
        </w:rPr>
        <w:t>Mahalli seçimler esasında Türkiye’nin eline yeni bir fırsat da</w:t>
      </w:r>
      <w:r w:rsidR="00397AD4"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sunmuş oldu. Çeşitli şehirlerde belediye başkanlıklarının el değiştirmesi,</w:t>
      </w:r>
      <w:r w:rsidR="00397AD4"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Türkiye’de demokrasisinin sağlıklı bir şekilde işlediğini</w:t>
      </w:r>
      <w:r w:rsidR="00397AD4"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dünyaya gösterebilir. Elbette her seçimden sonra yapılması doğal</w:t>
      </w:r>
      <w:r w:rsidR="00397AD4"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olan sandık sayım sonuçlarına itirazların da hukuki normları ve</w:t>
      </w:r>
      <w:r w:rsidR="00397AD4"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teamüller içinde kalınarak, kuralına uygun bir biçimde hükme</w:t>
      </w:r>
      <w:r w:rsidR="00397AD4"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bağlanması da son derece önemli.</w:t>
      </w:r>
    </w:p>
    <w:p w:rsidR="008E2379" w:rsidRPr="008E2379" w:rsidRDefault="008E2379" w:rsidP="008E23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8E2379">
        <w:rPr>
          <w:rFonts w:ascii="Times New Roman" w:hAnsi="Times New Roman" w:cs="Times New Roman"/>
          <w:sz w:val="48"/>
          <w:szCs w:val="48"/>
        </w:rPr>
        <w:t>Dünya ekonomisinde yeni bir dönem başladı. Düşük faizle</w:t>
      </w:r>
      <w:r w:rsidR="00397AD4"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tetiklenen yüksek kredi akımına dayalı kolay büyüme dönemi</w:t>
      </w:r>
      <w:r w:rsidR="00397AD4"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bitti. Ülkeler ve özellikle Türkiye gibi gelişmekte olanlar, verimlilik</w:t>
      </w:r>
      <w:r w:rsidR="00397AD4"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 xml:space="preserve">artışlarına ve </w:t>
      </w:r>
      <w:proofErr w:type="spellStart"/>
      <w:r w:rsidRPr="008E2379">
        <w:rPr>
          <w:rFonts w:ascii="Times New Roman" w:hAnsi="Times New Roman" w:cs="Times New Roman"/>
          <w:sz w:val="48"/>
          <w:szCs w:val="48"/>
        </w:rPr>
        <w:t>inovasyona</w:t>
      </w:r>
      <w:proofErr w:type="spellEnd"/>
      <w:r w:rsidRPr="008E2379">
        <w:rPr>
          <w:rFonts w:ascii="Times New Roman" w:hAnsi="Times New Roman" w:cs="Times New Roman"/>
          <w:sz w:val="48"/>
          <w:szCs w:val="48"/>
        </w:rPr>
        <w:t xml:space="preserve"> dayalı yeni ve farklı bir büyüme süreci</w:t>
      </w:r>
      <w:r w:rsidR="00397AD4"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üzerine odaklanmak durumunda.</w:t>
      </w:r>
    </w:p>
    <w:p w:rsidR="008E2379" w:rsidRPr="008E2379" w:rsidRDefault="008E2379" w:rsidP="008E23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8E2379">
        <w:rPr>
          <w:rFonts w:ascii="Times New Roman" w:hAnsi="Times New Roman" w:cs="Times New Roman"/>
          <w:sz w:val="48"/>
          <w:szCs w:val="48"/>
        </w:rPr>
        <w:t>Esasında bunları yaptığımızı geçmişte gösterdik. 2001 krizi</w:t>
      </w:r>
      <w:r w:rsidR="00397AD4"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ertesi sorunları doğru tespit edip doğru yapısal reformları devreye</w:t>
      </w:r>
      <w:r w:rsidR="00397AD4"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lastRenderedPageBreak/>
        <w:t>sokunca, Türkiye ekonomisi kişi başına geliri 3 bin doların altında</w:t>
      </w:r>
      <w:r w:rsidR="00397AD4"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orta seviye bir ekonomiden 2008’de kişi başına geliri 10 bin doları</w:t>
      </w:r>
      <w:r w:rsidR="00397AD4"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geçen üst orta seviye bir ekonomiye dönüştü. Sonrasında hep</w:t>
      </w:r>
      <w:r w:rsidR="00397AD4"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başka konular ekonominin önünde geçti, patinaj dönemine</w:t>
      </w:r>
      <w:r w:rsidR="00397AD4"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girdik, aynı seviyede kaldık.</w:t>
      </w:r>
    </w:p>
    <w:p w:rsidR="008E2379" w:rsidRPr="008E2379" w:rsidRDefault="008E2379" w:rsidP="00397A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8E2379">
        <w:rPr>
          <w:rFonts w:ascii="Times New Roman" w:hAnsi="Times New Roman" w:cs="Times New Roman"/>
          <w:sz w:val="48"/>
          <w:szCs w:val="48"/>
        </w:rPr>
        <w:t>Şimdi yine önemli bir noktadayız. Uzun süredir ertelediklerimizi</w:t>
      </w:r>
      <w:r w:rsidR="00397AD4"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yapmak, almadığımız kararları almak zorundayız. Çok işimiz</w:t>
      </w:r>
      <w:r w:rsidR="00397AD4"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var. Ama dün yapabildiysek bugün de yapabiliriz. 1980 sonrasında</w:t>
      </w:r>
      <w:r w:rsidR="00397AD4"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ve özellikle 2002’den itibaren aldığımız mesafenin önemini ve</w:t>
      </w:r>
      <w:r w:rsidR="00397AD4">
        <w:rPr>
          <w:rFonts w:ascii="Times New Roman" w:hAnsi="Times New Roman" w:cs="Times New Roman"/>
          <w:sz w:val="48"/>
          <w:szCs w:val="48"/>
        </w:rPr>
        <w:t xml:space="preserve"> </w:t>
      </w:r>
      <w:r w:rsidRPr="008E2379">
        <w:rPr>
          <w:rFonts w:ascii="Times New Roman" w:hAnsi="Times New Roman" w:cs="Times New Roman"/>
          <w:sz w:val="48"/>
          <w:szCs w:val="48"/>
        </w:rPr>
        <w:t>değerini hep akılda tutalım.</w:t>
      </w:r>
    </w:p>
    <w:p w:rsidR="008E2379" w:rsidRPr="00420E32" w:rsidRDefault="008E2379" w:rsidP="008E2379"/>
    <w:sectPr w:rsidR="008E2379" w:rsidRPr="00420E32" w:rsidSect="00C62E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8E2379"/>
    <w:rsid w:val="00397AD4"/>
    <w:rsid w:val="00420E32"/>
    <w:rsid w:val="008E2379"/>
    <w:rsid w:val="00C62E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2E1A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802</Words>
  <Characters>4572</Characters>
  <Application>Microsoft Office Word</Application>
  <DocSecurity>0</DocSecurity>
  <Lines>38</Lines>
  <Paragraphs>10</Paragraphs>
  <ScaleCrop>false</ScaleCrop>
  <Company/>
  <LinksUpToDate>false</LinksUpToDate>
  <CharactersWithSpaces>5364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teknikservis</dc:creator>
  <cp:lastModifiedBy>teknikservis</cp:lastModifiedBy>
  <cp:revision>3</cp:revision>
  <dcterms:created xsi:type="dcterms:W3CDTF">2019-05-21T06:29:00Z</dcterms:created>
  <dcterms:modified xsi:type="dcterms:W3CDTF">2019-05-21T06:34:00Z</dcterms:modified>
</cp:coreProperties>
</file>