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DBE" w:rsidRPr="0007101B" w:rsidRDefault="00894DBE">
      <w:pPr>
        <w:rPr>
          <w:rFonts w:ascii="Times New Roman" w:hAnsi="Times New Roman" w:cs="Times New Roman"/>
          <w:sz w:val="48"/>
          <w:szCs w:val="48"/>
        </w:rPr>
      </w:pPr>
    </w:p>
    <w:p w:rsidR="0007101B" w:rsidRDefault="00E2695F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BAŞYAZI</w:t>
      </w:r>
    </w:p>
    <w:p w:rsidR="00E2695F" w:rsidRDefault="00E2695F">
      <w:pPr>
        <w:rPr>
          <w:rFonts w:ascii="Times New Roman" w:hAnsi="Times New Roman" w:cs="Times New Roman"/>
          <w:sz w:val="48"/>
          <w:szCs w:val="48"/>
        </w:rPr>
      </w:pPr>
    </w:p>
    <w:p w:rsidR="00E2695F" w:rsidRPr="0007101B" w:rsidRDefault="00E2695F">
      <w:pPr>
        <w:rPr>
          <w:rFonts w:ascii="Times New Roman" w:hAnsi="Times New Roman" w:cs="Times New Roman"/>
          <w:sz w:val="48"/>
          <w:szCs w:val="48"/>
        </w:rPr>
      </w:pP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 w:rsidRPr="0007101B">
        <w:rPr>
          <w:rFonts w:ascii="Times New Roman" w:hAnsi="Times New Roman" w:cs="Times New Roman"/>
          <w:b/>
          <w:sz w:val="48"/>
          <w:szCs w:val="48"/>
        </w:rPr>
        <w:t>30 AĞUSTOS ZAFERİ TÜM</w:t>
      </w:r>
    </w:p>
    <w:p w:rsidR="0007101B" w:rsidRPr="0007101B" w:rsidRDefault="0007101B" w:rsidP="0007101B">
      <w:pPr>
        <w:rPr>
          <w:rFonts w:ascii="Times New Roman" w:hAnsi="Times New Roman" w:cs="Times New Roman"/>
          <w:b/>
          <w:sz w:val="48"/>
          <w:szCs w:val="48"/>
        </w:rPr>
      </w:pPr>
      <w:r w:rsidRPr="0007101B">
        <w:rPr>
          <w:rFonts w:ascii="Times New Roman" w:hAnsi="Times New Roman" w:cs="Times New Roman"/>
          <w:b/>
          <w:sz w:val="48"/>
          <w:szCs w:val="48"/>
        </w:rPr>
        <w:t>MİLLETLERE ÖRNEK OLDU</w:t>
      </w:r>
    </w:p>
    <w:p w:rsidR="0007101B" w:rsidRPr="0007101B" w:rsidRDefault="0007101B" w:rsidP="0007101B">
      <w:pPr>
        <w:rPr>
          <w:rFonts w:ascii="Times New Roman" w:hAnsi="Times New Roman" w:cs="Times New Roman"/>
          <w:sz w:val="48"/>
          <w:szCs w:val="48"/>
        </w:rPr>
      </w:pP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E649AB">
        <w:rPr>
          <w:rFonts w:ascii="Times New Roman" w:hAnsi="Times New Roman" w:cs="Times New Roman"/>
          <w:bCs/>
          <w:sz w:val="48"/>
          <w:szCs w:val="48"/>
        </w:rPr>
        <w:t>A</w:t>
      </w:r>
      <w:r w:rsidRPr="0007101B">
        <w:rPr>
          <w:rFonts w:ascii="Times New Roman" w:hAnsi="Times New Roman" w:cs="Times New Roman"/>
          <w:sz w:val="48"/>
          <w:szCs w:val="48"/>
        </w:rPr>
        <w:t>ğustos ayı zaferler ayı olarak nitelendirilir.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Özellikle de 26 Ağustos 1071 ve 26 Ağustos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1922 tarihleri Türk tarihinin önemli birer dönüm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noktasıdır. 1071'de Sultan Alparslan ile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Malazgirt zaferi kazanılmış ve Anadolu'nun kapıları Türk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milletine vatan olarak açılmıştır.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 xml:space="preserve">23 Ağustos 1514'de Osmanlı Devleti ile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Safevi</w:t>
      </w:r>
      <w:proofErr w:type="spellEnd"/>
      <w:r w:rsidRPr="0007101B">
        <w:rPr>
          <w:rFonts w:ascii="Times New Roman" w:hAnsi="Times New Roman" w:cs="Times New Roman"/>
          <w:sz w:val="48"/>
          <w:szCs w:val="48"/>
        </w:rPr>
        <w:t xml:space="preserve"> Devleti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arasında yapılan Çaldıran Savaşı kesin olarak Osmanlıların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galibiyeti ile sona ermiş, bozulmuş olan Anadolu birliği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kalıcı olarak sağlanmıştır.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 xml:space="preserve">Yavuz Sultan Selim,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Safevi</w:t>
      </w:r>
      <w:proofErr w:type="spellEnd"/>
      <w:r w:rsidRPr="0007101B">
        <w:rPr>
          <w:rFonts w:ascii="Times New Roman" w:hAnsi="Times New Roman" w:cs="Times New Roman"/>
          <w:sz w:val="48"/>
          <w:szCs w:val="48"/>
        </w:rPr>
        <w:t xml:space="preserve"> meselesini hallettikten sonra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 xml:space="preserve">yine bir Ağustos ayında (24 Ağustos 1516)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Mercidâbık</w:t>
      </w:r>
      <w:proofErr w:type="spellEnd"/>
      <w:r w:rsidRPr="0007101B">
        <w:rPr>
          <w:rFonts w:ascii="Times New Roman" w:hAnsi="Times New Roman" w:cs="Times New Roman"/>
          <w:sz w:val="48"/>
          <w:szCs w:val="48"/>
        </w:rPr>
        <w:t xml:space="preserve"> zaferi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ile Ortadoğu bölgesini Osmanlı Devleti'nin egemenlik</w:t>
      </w:r>
      <w:r w:rsidR="006B05F7"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lastRenderedPageBreak/>
        <w:t xml:space="preserve">sahasına </w:t>
      </w:r>
      <w:proofErr w:type="gramStart"/>
      <w:r w:rsidRPr="0007101B">
        <w:rPr>
          <w:rFonts w:ascii="Times New Roman" w:hAnsi="Times New Roman" w:cs="Times New Roman"/>
          <w:sz w:val="48"/>
          <w:szCs w:val="48"/>
        </w:rPr>
        <w:t>dahil</w:t>
      </w:r>
      <w:proofErr w:type="gramEnd"/>
      <w:r w:rsidRPr="0007101B">
        <w:rPr>
          <w:rFonts w:ascii="Times New Roman" w:hAnsi="Times New Roman" w:cs="Times New Roman"/>
          <w:sz w:val="48"/>
          <w:szCs w:val="48"/>
        </w:rPr>
        <w:t xml:space="preserve"> etmiş, Anadolu birliği tamamlanmıştır.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Kanunî Sultan Süleyman Orta Avrupa'nın kilidi durumundaki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Belgrad’ı</w:t>
      </w:r>
      <w:proofErr w:type="spellEnd"/>
      <w:r w:rsidRPr="0007101B">
        <w:rPr>
          <w:rFonts w:ascii="Times New Roman" w:hAnsi="Times New Roman" w:cs="Times New Roman"/>
          <w:sz w:val="48"/>
          <w:szCs w:val="48"/>
        </w:rPr>
        <w:t xml:space="preserve"> 29 Ağustos 1521'de fethetmiştir. Osmanlı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Devleti'nin Balkanlar’daki en önemli iktisadi ve askeri</w:t>
      </w:r>
      <w:r w:rsidR="006B05F7"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 xml:space="preserve">üssü olan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Belgrad</w:t>
      </w:r>
      <w:proofErr w:type="spellEnd"/>
      <w:r w:rsidRPr="0007101B">
        <w:rPr>
          <w:rFonts w:ascii="Times New Roman" w:hAnsi="Times New Roman" w:cs="Times New Roman"/>
          <w:sz w:val="48"/>
          <w:szCs w:val="48"/>
        </w:rPr>
        <w:t xml:space="preserve"> 350 yıl Osmanlı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hâkimiyetinde kalmıştır.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 xml:space="preserve">29 Ağustos 1526'da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Mohaç'ta</w:t>
      </w:r>
      <w:proofErr w:type="spellEnd"/>
      <w:r w:rsidRPr="0007101B">
        <w:rPr>
          <w:rFonts w:ascii="Times New Roman" w:hAnsi="Times New Roman" w:cs="Times New Roman"/>
          <w:sz w:val="48"/>
          <w:szCs w:val="48"/>
        </w:rPr>
        <w:t xml:space="preserve"> kazanılan büyük bir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 xml:space="preserve">zafer sonucunda tarihi Macar Krallığı sona ermiştir.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Mohaç</w:t>
      </w:r>
      <w:proofErr w:type="spellEnd"/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zaferi Osmanlı Devleti'nin Orta Avrupa'daki hâkimiyetini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perçinlemiş, Osmanlı Devleti Avrupa siyaset sahnesindeki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07101B">
        <w:rPr>
          <w:rFonts w:ascii="Times New Roman" w:hAnsi="Times New Roman" w:cs="Times New Roman"/>
          <w:sz w:val="48"/>
          <w:szCs w:val="48"/>
        </w:rPr>
        <w:t>önemli</w:t>
      </w:r>
      <w:proofErr w:type="gramEnd"/>
      <w:r w:rsidRPr="0007101B">
        <w:rPr>
          <w:rFonts w:ascii="Times New Roman" w:hAnsi="Times New Roman" w:cs="Times New Roman"/>
          <w:sz w:val="48"/>
          <w:szCs w:val="48"/>
        </w:rPr>
        <w:t xml:space="preserve"> aktörlerden birisi hâline gelmiştir.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26 Ağ</w:t>
      </w:r>
      <w:r>
        <w:rPr>
          <w:rFonts w:ascii="Times New Roman" w:hAnsi="Times New Roman" w:cs="Times New Roman"/>
          <w:sz w:val="48"/>
          <w:szCs w:val="48"/>
        </w:rPr>
        <w:t xml:space="preserve">ustos 1922'de Mustafa Kemal </w:t>
      </w:r>
      <w:r w:rsidRPr="0007101B">
        <w:rPr>
          <w:rFonts w:ascii="Times New Roman" w:hAnsi="Times New Roman" w:cs="Times New Roman"/>
          <w:sz w:val="48"/>
          <w:szCs w:val="48"/>
        </w:rPr>
        <w:t>önderliğinde başlatılan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İstiklal Harbi nihai zafere ulaşmış ve Anadolu'daki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Türklerin bu coğrafyadan atılamayacağını, Anadolu'nun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07101B">
        <w:rPr>
          <w:rFonts w:ascii="Times New Roman" w:hAnsi="Times New Roman" w:cs="Times New Roman"/>
          <w:sz w:val="48"/>
          <w:szCs w:val="48"/>
        </w:rPr>
        <w:t>ilelebet</w:t>
      </w:r>
      <w:proofErr w:type="gramEnd"/>
      <w:r w:rsidRPr="0007101B">
        <w:rPr>
          <w:rFonts w:ascii="Times New Roman" w:hAnsi="Times New Roman" w:cs="Times New Roman"/>
          <w:sz w:val="48"/>
          <w:szCs w:val="48"/>
        </w:rPr>
        <w:t xml:space="preserve"> Türk yurdu olarak kalacağını göstermiştir.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Başkumandan Mustafa Kemal Paşa’nın bu savaşı Yunan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mevzilerine çok yakın bir mesafeden bizzat yönetmiş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olmasından dolayı bu savaş tarihe aynı</w:t>
      </w:r>
      <w:r>
        <w:rPr>
          <w:rFonts w:ascii="Times New Roman" w:hAnsi="Times New Roman" w:cs="Times New Roman"/>
          <w:sz w:val="48"/>
          <w:szCs w:val="48"/>
        </w:rPr>
        <w:t xml:space="preserve"> zamanda </w:t>
      </w:r>
      <w:r w:rsidRPr="0007101B">
        <w:rPr>
          <w:rFonts w:ascii="Times New Roman" w:hAnsi="Times New Roman" w:cs="Times New Roman"/>
          <w:sz w:val="48"/>
          <w:szCs w:val="48"/>
        </w:rPr>
        <w:t>"Başkumandanlık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lastRenderedPageBreak/>
        <w:t>Meydan Muhaberesi" olarak de geçmiştir.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Bu zafer, Sevr Antlaşması ile şark meselesine son noktayı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koyduğunu düşünen emperyalist devletlerin oyununu bozmuş, onların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dümen suyuna giren İstanbul hükümetine son noktayı koymuştur. Türkiye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Cumhuriyeti bugün anayasamızda tanımladığımız gibi demokratik, laik, sosyal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bir hukuk devleti ise bunu 30 Ağustos zaferinin açtığı kapıya borçludur.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30 Ağustos zaferi sadece Türkiye'de değil dünyada büyük akisler yaratmış,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ezilen tüm mazlum milletlere örnek olmuştur. Büyük zafer Doğu’da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Asya, Afrika, Kafkaslar, Hindistan ve Mısır’da kendi zaferleri gibi büyük bir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sevinç yaratmış, muhteş</w:t>
      </w:r>
      <w:r>
        <w:rPr>
          <w:rFonts w:ascii="Times New Roman" w:hAnsi="Times New Roman" w:cs="Times New Roman"/>
          <w:sz w:val="48"/>
          <w:szCs w:val="48"/>
        </w:rPr>
        <w:t xml:space="preserve">em </w:t>
      </w:r>
      <w:r w:rsidRPr="0007101B">
        <w:rPr>
          <w:rFonts w:ascii="Times New Roman" w:hAnsi="Times New Roman" w:cs="Times New Roman"/>
          <w:sz w:val="48"/>
          <w:szCs w:val="48"/>
        </w:rPr>
        <w:t>kutlamalar yapılmıştır. Hindistan’da camiler ışıklandırılmış,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fener alayları tertip edilmiş, Mustafa Kemal'e kutlama telgrafları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yağmıştır. Bu zafer İngiliz sömürge imparatorluğunu temelinden sarsmış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Türk milletinin bağımsızlık ve özgürlük mücadelesi tüm ezilen milletlere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örnek teşkil etmiştir.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 xml:space="preserve">Yahya </w:t>
      </w:r>
      <w:proofErr w:type="spellStart"/>
      <w:r w:rsidRPr="0007101B">
        <w:rPr>
          <w:rFonts w:ascii="Times New Roman" w:hAnsi="Times New Roman" w:cs="Times New Roman"/>
          <w:sz w:val="48"/>
          <w:szCs w:val="48"/>
        </w:rPr>
        <w:t>Kemâl’in</w:t>
      </w:r>
      <w:proofErr w:type="spellEnd"/>
      <w:r w:rsidRPr="0007101B">
        <w:rPr>
          <w:rFonts w:ascii="Times New Roman" w:hAnsi="Times New Roman" w:cs="Times New Roman"/>
          <w:sz w:val="48"/>
          <w:szCs w:val="48"/>
        </w:rPr>
        <w:t xml:space="preserve"> belirttiği gibi kuruluş</w:t>
      </w:r>
      <w:r>
        <w:rPr>
          <w:rFonts w:ascii="Times New Roman" w:hAnsi="Times New Roman" w:cs="Times New Roman"/>
          <w:sz w:val="48"/>
          <w:szCs w:val="48"/>
        </w:rPr>
        <w:t xml:space="preserve">la </w:t>
      </w:r>
      <w:r w:rsidRPr="0007101B">
        <w:rPr>
          <w:rFonts w:ascii="Times New Roman" w:hAnsi="Times New Roman" w:cs="Times New Roman"/>
          <w:sz w:val="48"/>
          <w:szCs w:val="48"/>
        </w:rPr>
        <w:t>kurtuluş arasında yaşadığımız “bin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 xml:space="preserve">yıl” zaferleriyle ve mağlubiyetleriyle, kudret ve </w:t>
      </w:r>
      <w:r w:rsidRPr="0007101B">
        <w:rPr>
          <w:rFonts w:ascii="Times New Roman" w:hAnsi="Times New Roman" w:cs="Times New Roman"/>
          <w:sz w:val="48"/>
          <w:szCs w:val="48"/>
        </w:rPr>
        <w:lastRenderedPageBreak/>
        <w:t>ıstıraplarıyla “millet” olmamızı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yoğurdu; devlet, bayrak, vatan duyguları geliş</w:t>
      </w:r>
      <w:r>
        <w:rPr>
          <w:rFonts w:ascii="Times New Roman" w:hAnsi="Times New Roman" w:cs="Times New Roman"/>
          <w:sz w:val="48"/>
          <w:szCs w:val="48"/>
        </w:rPr>
        <w:t xml:space="preserve">ti. </w:t>
      </w:r>
      <w:r w:rsidRPr="0007101B">
        <w:rPr>
          <w:rFonts w:ascii="Times New Roman" w:hAnsi="Times New Roman" w:cs="Times New Roman"/>
          <w:sz w:val="48"/>
          <w:szCs w:val="48"/>
        </w:rPr>
        <w:t>Aşiretler topluluğu olarak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kalmaktan böyle kurtulduk. Ortadoğu’dan önemli bir farkımız da işte budur.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İlginçtir ki Osmanlı</w:t>
      </w:r>
      <w:r>
        <w:rPr>
          <w:rFonts w:ascii="Times New Roman" w:hAnsi="Times New Roman" w:cs="Times New Roman"/>
          <w:sz w:val="48"/>
          <w:szCs w:val="48"/>
        </w:rPr>
        <w:t xml:space="preserve"> döneminde Malazgirt </w:t>
      </w:r>
      <w:r w:rsidRPr="0007101B">
        <w:rPr>
          <w:rFonts w:ascii="Times New Roman" w:hAnsi="Times New Roman" w:cs="Times New Roman"/>
          <w:sz w:val="48"/>
          <w:szCs w:val="48"/>
        </w:rPr>
        <w:t>fazla bilinmez, önemi vurgulanmazdı.</w:t>
      </w:r>
    </w:p>
    <w:p w:rsid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Cumhuriyetle birlikte geliş</w:t>
      </w:r>
      <w:r>
        <w:rPr>
          <w:rFonts w:ascii="Times New Roman" w:hAnsi="Times New Roman" w:cs="Times New Roman"/>
          <w:sz w:val="48"/>
          <w:szCs w:val="48"/>
        </w:rPr>
        <w:t xml:space="preserve">en modern </w:t>
      </w:r>
      <w:r w:rsidRPr="0007101B">
        <w:rPr>
          <w:rFonts w:ascii="Times New Roman" w:hAnsi="Times New Roman" w:cs="Times New Roman"/>
          <w:sz w:val="48"/>
          <w:szCs w:val="48"/>
        </w:rPr>
        <w:t>tarihçiliğin araştırmalarıyla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Malazgirt ortaya çıkarılmıştır. Büyük şair olduğu gibi büyük bir tarih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mütefekkiri olan Yahya Kemal, 1942’de İstanbul’da verdiği bir konferansta,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Malazgirt’le Fetih arasındaki bağı anlatarak milli tarih şuurunun belki en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veciz ifadesini ortaya koymuştur.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Tarih, şuuruna varılması gereken bir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yoğrulma, bir oluşma sürecidir.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Tarihe hamasetle ya da nefretle bakmak, onun akışını anlamaktan ve gerçekleri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görmekten bizi uzaklaştırır. Türk milletinin bu topraklarda bin yıllık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yoğrulma, oluşma tarihinin temelinde olan ve 80 milyonun tümüne ait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olan şanlı zaferler siyasi propaganda malzemesi yapılmamalı. Hamaset ve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 xml:space="preserve">komplo teorileri zihnimizi uyuşturmamalı. Okuyalım ve </w:t>
      </w:r>
      <w:r w:rsidRPr="0007101B">
        <w:rPr>
          <w:rFonts w:ascii="Times New Roman" w:hAnsi="Times New Roman" w:cs="Times New Roman"/>
          <w:sz w:val="48"/>
          <w:szCs w:val="48"/>
        </w:rPr>
        <w:lastRenderedPageBreak/>
        <w:t>öğrenelim ki milli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bilinci ve millet şuurunu koruyabilelim.</w:t>
      </w:r>
    </w:p>
    <w:p w:rsidR="0007101B" w:rsidRPr="0007101B" w:rsidRDefault="0007101B" w:rsidP="00071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07101B">
        <w:rPr>
          <w:rFonts w:ascii="Times New Roman" w:hAnsi="Times New Roman" w:cs="Times New Roman"/>
          <w:sz w:val="48"/>
          <w:szCs w:val="48"/>
        </w:rPr>
        <w:t>Ağustos ayında bize bu muhteşem zaferleri armağan eden Sultan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Alparslan’dan, Mustafa Kemal Atatürk’e tüm ecdadımızı saygı, minnet ve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07101B">
        <w:rPr>
          <w:rFonts w:ascii="Times New Roman" w:hAnsi="Times New Roman" w:cs="Times New Roman"/>
          <w:sz w:val="48"/>
          <w:szCs w:val="48"/>
        </w:rPr>
        <w:t>şükranla anıyorum.</w:t>
      </w:r>
    </w:p>
    <w:sectPr w:rsidR="0007101B" w:rsidRPr="0007101B" w:rsidSect="00894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7101B"/>
    <w:rsid w:val="0007101B"/>
    <w:rsid w:val="006B05F7"/>
    <w:rsid w:val="00894DBE"/>
    <w:rsid w:val="00E2695F"/>
    <w:rsid w:val="00E6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DB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4</cp:revision>
  <dcterms:created xsi:type="dcterms:W3CDTF">2019-09-30T06:50:00Z</dcterms:created>
  <dcterms:modified xsi:type="dcterms:W3CDTF">2019-09-30T06:53:00Z</dcterms:modified>
</cp:coreProperties>
</file>